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C15D" w14:textId="77777777" w:rsidR="00D11E5F" w:rsidRDefault="00D11E5F"/>
    <w:p w14:paraId="6F23A82A" w14:textId="42ECEAE2" w:rsidR="00B37892" w:rsidRDefault="001F6E80">
      <w:r>
        <w:t xml:space="preserve"> </w:t>
      </w:r>
      <w:bookmarkStart w:id="0" w:name="OLE_LINK1"/>
      <w:bookmarkStart w:id="1" w:name="OLE_LINK2"/>
    </w:p>
    <w:p w14:paraId="45F7393C" w14:textId="77777777" w:rsidR="00B37892" w:rsidRDefault="00B37892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7892" w:rsidRPr="00676F06" w14:paraId="2B68CFD4" w14:textId="77777777">
        <w:trPr>
          <w:cantSplit/>
        </w:trPr>
        <w:tc>
          <w:tcPr>
            <w:tcW w:w="9212" w:type="dxa"/>
          </w:tcPr>
          <w:p w14:paraId="4258D62D" w14:textId="2ECD06E1" w:rsidR="00517004" w:rsidRDefault="00A43A3D">
            <w:pPr>
              <w:tabs>
                <w:tab w:val="left" w:pos="5580"/>
              </w:tabs>
              <w:jc w:val="center"/>
              <w:rPr>
                <w:rStyle w:val="PeterDnke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5E871F" wp14:editId="318F69F5">
                      <wp:simplePos x="0" y="0"/>
                      <wp:positionH relativeFrom="column">
                        <wp:posOffset>-44767</wp:posOffset>
                      </wp:positionH>
                      <wp:positionV relativeFrom="paragraph">
                        <wp:posOffset>141605</wp:posOffset>
                      </wp:positionV>
                      <wp:extent cx="3642995" cy="1395413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2995" cy="1395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66C9C5" w14:textId="77777777" w:rsidR="00ED3D14" w:rsidRDefault="00ED3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40" w:line="280" w:lineRule="atLeas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4"/>
                                    </w:rPr>
                                    <w:t>Peter Dünkel</w:t>
                                  </w:r>
                                </w:p>
                                <w:p w14:paraId="5A575CB0" w14:textId="2F1A1266" w:rsidR="00ED3D14" w:rsidRDefault="00ED3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80" w:lineRule="atLeas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  <w:br/>
                                  </w:r>
                                  <w:r w:rsidRPr="002D6B08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D6B08">
                                    <w:rPr>
                                      <w:rFonts w:cs="Arial"/>
                                      <w:b/>
                                      <w:bCs/>
                                      <w:smallCaps/>
                                      <w:color w:val="000000"/>
                                      <w:sz w:val="24"/>
                                      <w:szCs w:val="24"/>
                                    </w:rPr>
                                    <w:t>ogistik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mallCap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Beratung</w:t>
                                  </w:r>
                                  <w:r w:rsidRPr="002D6B08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  <w:t>Prozesse &amp; Konzepte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517004">
                                    <w:rPr>
                                      <w:rFonts w:cs="Arial"/>
                                      <w:bCs/>
                                      <w:color w:val="000000"/>
                                    </w:rPr>
                                    <w:t>mit SAP ERP</w:t>
                                  </w:r>
                                </w:p>
                                <w:p w14:paraId="0A028E6E" w14:textId="77777777" w:rsidR="00ED3D14" w:rsidRDefault="00ED3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80" w:lineRule="atLeas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5A18A5" w14:textId="77777777" w:rsidR="00ED3D14" w:rsidRPr="0092037B" w:rsidRDefault="00ED3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80" w:lineRule="atLeast"/>
                                    <w:rPr>
                                      <w:rFonts w:cs="Arial"/>
                                      <w:b/>
                                      <w:bCs/>
                                      <w:smallCap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648BA8C6" w14:textId="77777777" w:rsidR="00ED3D14" w:rsidRDefault="00ED3D1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E87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5pt;margin-top:11.15pt;width:286.85pt;height:10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" filled="f" stroked="f">
                      <v:textbox>
                        <w:txbxContent>
                          <w:p w14:paraId="3866C9C5" w14:textId="77777777" w:rsidR="00ED3D14" w:rsidRDefault="00ED3D14">
                            <w:p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Peter Dünkel</w:t>
                            </w:r>
                          </w:p>
                          <w:p w14:paraId="5A575CB0" w14:textId="2F1A1266" w:rsidR="00ED3D14" w:rsidRDefault="00ED3D14">
                            <w:pPr>
                              <w:autoSpaceDE w:val="0"/>
                              <w:autoSpaceDN w:val="0"/>
                              <w:adjustRightInd w:val="0"/>
                              <w:spacing w:after="120" w:line="280" w:lineRule="atLeas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br/>
                            </w:r>
                            <w:r w:rsidRPr="002D6B0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2D6B08">
                              <w:rPr>
                                <w:rFonts w:cs="Arial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ogistik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Beratung</w:t>
                            </w:r>
                            <w:r w:rsidRPr="002D6B0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Prozesse &amp; Konzepte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517004">
                              <w:rPr>
                                <w:rFonts w:cs="Arial"/>
                                <w:bCs/>
                                <w:color w:val="000000"/>
                              </w:rPr>
                              <w:t>mit SAP ERP</w:t>
                            </w:r>
                          </w:p>
                          <w:p w14:paraId="0A028E6E" w14:textId="77777777" w:rsidR="00ED3D14" w:rsidRDefault="00ED3D14">
                            <w:pPr>
                              <w:autoSpaceDE w:val="0"/>
                              <w:autoSpaceDN w:val="0"/>
                              <w:adjustRightInd w:val="0"/>
                              <w:spacing w:after="120" w:line="280" w:lineRule="atLeas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F5A18A5" w14:textId="77777777" w:rsidR="00ED3D14" w:rsidRPr="0092037B" w:rsidRDefault="00ED3D14">
                            <w:pPr>
                              <w:autoSpaceDE w:val="0"/>
                              <w:autoSpaceDN w:val="0"/>
                              <w:adjustRightInd w:val="0"/>
                              <w:spacing w:after="120" w:line="280" w:lineRule="atLeast"/>
                              <w:rPr>
                                <w:rFonts w:cs="Arial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648BA8C6" w14:textId="77777777" w:rsidR="00ED3D14" w:rsidRDefault="00ED3D1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5B94E1" w14:textId="2196BC93" w:rsidR="00B37892" w:rsidRPr="00676F06" w:rsidRDefault="00B37892" w:rsidP="00517004">
            <w:pPr>
              <w:tabs>
                <w:tab w:val="left" w:pos="5580"/>
              </w:tabs>
              <w:rPr>
                <w:rStyle w:val="PeterDnkel"/>
              </w:rPr>
            </w:pPr>
            <w:r w:rsidRPr="00676F06">
              <w:rPr>
                <w:rStyle w:val="PeterDnkel"/>
              </w:rPr>
              <w:tab/>
            </w:r>
            <w:r w:rsidR="007E5A9B">
              <w:rPr>
                <w:rFonts w:cs="Arial"/>
                <w:noProof/>
                <w:color w:val="000000"/>
              </w:rPr>
              <w:drawing>
                <wp:inline distT="0" distB="0" distL="0" distR="0" wp14:anchorId="6D7292DD" wp14:editId="15DF7BEA">
                  <wp:extent cx="1866601" cy="2754742"/>
                  <wp:effectExtent l="0" t="0" r="635" b="127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01" cy="275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B4CAA" w14:textId="1F7DF0E6" w:rsidR="00B37892" w:rsidRPr="00676F06" w:rsidRDefault="00B37892">
            <w:pPr>
              <w:pStyle w:val="Endnotentext"/>
              <w:tabs>
                <w:tab w:val="left" w:pos="3119"/>
                <w:tab w:val="left" w:pos="3828"/>
              </w:tabs>
            </w:pPr>
          </w:p>
        </w:tc>
      </w:tr>
      <w:bookmarkEnd w:id="0"/>
      <w:bookmarkEnd w:id="1"/>
      <w:tr w:rsidR="00B37892" w:rsidRPr="00676F06" w14:paraId="347086CB" w14:textId="77777777">
        <w:trPr>
          <w:cantSplit/>
        </w:trPr>
        <w:tc>
          <w:tcPr>
            <w:tcW w:w="9212" w:type="dxa"/>
          </w:tcPr>
          <w:p w14:paraId="44C81E94" w14:textId="77179D65" w:rsidR="00517004" w:rsidRDefault="00517004">
            <w:pPr>
              <w:pStyle w:val="Textkrper3"/>
            </w:pPr>
            <w:r>
              <w:lastRenderedPageBreak/>
              <w:t>30 Jahre IT Erfahrung in der Logistik.</w:t>
            </w:r>
          </w:p>
          <w:p w14:paraId="5FFE2141" w14:textId="77777777" w:rsidR="00981666" w:rsidRDefault="00981666">
            <w:pPr>
              <w:pStyle w:val="Textkrper3"/>
            </w:pPr>
          </w:p>
          <w:p w14:paraId="6BCAD5D9" w14:textId="535F45EB" w:rsidR="00AF47BB" w:rsidRDefault="005E1DF9">
            <w:pPr>
              <w:pStyle w:val="Textkrper3"/>
            </w:pPr>
            <w:r>
              <w:t>Über</w:t>
            </w:r>
            <w:r w:rsidR="003E53A4">
              <w:t xml:space="preserve"> </w:t>
            </w:r>
            <w:r w:rsidR="00C705FC">
              <w:t>20</w:t>
            </w:r>
            <w:r w:rsidR="00B37892" w:rsidRPr="00676F06">
              <w:t xml:space="preserve"> Jahre </w:t>
            </w:r>
            <w:r w:rsidR="00BC0161">
              <w:t xml:space="preserve">SAP </w:t>
            </w:r>
            <w:r w:rsidR="00B37892" w:rsidRPr="00B6470C">
              <w:t>Erfahrung</w:t>
            </w:r>
            <w:r w:rsidR="00B37892" w:rsidRPr="00676F06">
              <w:t xml:space="preserve"> </w:t>
            </w:r>
            <w:r w:rsidR="00BC0161">
              <w:t>mit Logistikmodulen</w:t>
            </w:r>
            <w:r w:rsidR="00B37892" w:rsidRPr="00676F06">
              <w:t xml:space="preserve"> speziell </w:t>
            </w:r>
            <w:r w:rsidR="00BC0161">
              <w:t xml:space="preserve">in </w:t>
            </w:r>
          </w:p>
          <w:p w14:paraId="3572CDF0" w14:textId="3B3E6474" w:rsidR="00AF47BB" w:rsidRPr="00AF47BB" w:rsidRDefault="00AF47BB" w:rsidP="00AF47BB">
            <w:pPr>
              <w:pStyle w:val="Textkrper3"/>
              <w:numPr>
                <w:ilvl w:val="0"/>
                <w:numId w:val="43"/>
              </w:numPr>
              <w:rPr>
                <w:lang w:val="en-US"/>
              </w:rPr>
            </w:pPr>
            <w:r w:rsidRPr="00AF47BB">
              <w:rPr>
                <w:lang w:val="en-US"/>
              </w:rPr>
              <w:t xml:space="preserve">SAP </w:t>
            </w:r>
            <w:bookmarkStart w:id="2" w:name="OLE_LINK3"/>
            <w:bookmarkStart w:id="3" w:name="OLE_LINK4"/>
            <w:r w:rsidR="003053F6" w:rsidRPr="00AF47BB">
              <w:rPr>
                <w:lang w:val="en-US"/>
              </w:rPr>
              <w:t>MM</w:t>
            </w:r>
            <w:r w:rsidR="00376DA3" w:rsidRPr="00AF47B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– Material Management </w:t>
            </w:r>
            <w:r w:rsidRPr="00AF47BB">
              <w:rPr>
                <w:lang w:val="en-US"/>
              </w:rPr>
              <w:t>(</w:t>
            </w:r>
            <w:proofErr w:type="spellStart"/>
            <w:r w:rsidRPr="00AF47BB">
              <w:rPr>
                <w:lang w:val="en-US"/>
              </w:rPr>
              <w:t>Einkauf</w:t>
            </w:r>
            <w:proofErr w:type="spellEnd"/>
            <w:r w:rsidRPr="00AF47BB">
              <w:rPr>
                <w:lang w:val="en-US"/>
              </w:rPr>
              <w:t xml:space="preserve"> und Supply Chain)</w:t>
            </w:r>
          </w:p>
          <w:p w14:paraId="6E81772A" w14:textId="36FCB6E7" w:rsidR="00AF47BB" w:rsidRPr="00AF47BB" w:rsidRDefault="00AF47BB" w:rsidP="00D11E5F">
            <w:pPr>
              <w:pStyle w:val="Textkrper3"/>
              <w:numPr>
                <w:ilvl w:val="0"/>
                <w:numId w:val="43"/>
              </w:numPr>
              <w:rPr>
                <w:lang w:val="en-US"/>
              </w:rPr>
            </w:pPr>
            <w:r w:rsidRPr="00AF47BB">
              <w:rPr>
                <w:lang w:val="en-US"/>
              </w:rPr>
              <w:t xml:space="preserve">SAP </w:t>
            </w:r>
            <w:r w:rsidR="003053F6" w:rsidRPr="00AF47BB">
              <w:rPr>
                <w:lang w:val="en-US"/>
              </w:rPr>
              <w:t>SD</w:t>
            </w:r>
            <w:r w:rsidR="00DE3A2F" w:rsidRPr="00AF47BB">
              <w:rPr>
                <w:lang w:val="en-US"/>
              </w:rPr>
              <w:t xml:space="preserve"> </w:t>
            </w:r>
            <w:r w:rsidRPr="00AF47BB">
              <w:rPr>
                <w:lang w:val="en-US"/>
              </w:rPr>
              <w:t xml:space="preserve">– Sales Distribution (Customer Service </w:t>
            </w:r>
            <w:r w:rsidR="00DE3A2F" w:rsidRPr="00AF47BB">
              <w:rPr>
                <w:lang w:val="en-US"/>
              </w:rPr>
              <w:t xml:space="preserve">und </w:t>
            </w:r>
            <w:r w:rsidRPr="00AF47BB">
              <w:rPr>
                <w:lang w:val="en-US"/>
              </w:rPr>
              <w:t xml:space="preserve">Vertrieb) </w:t>
            </w:r>
          </w:p>
          <w:p w14:paraId="46982A7D" w14:textId="77777777" w:rsidR="00AF47BB" w:rsidRPr="00AF47BB" w:rsidRDefault="00AF47BB" w:rsidP="00AF47BB">
            <w:pPr>
              <w:pStyle w:val="Textkrper3"/>
              <w:numPr>
                <w:ilvl w:val="0"/>
                <w:numId w:val="43"/>
              </w:numPr>
              <w:rPr>
                <w:lang w:val="en-US"/>
              </w:rPr>
            </w:pPr>
            <w:r w:rsidRPr="00AF47BB">
              <w:rPr>
                <w:lang w:val="en-US"/>
              </w:rPr>
              <w:t xml:space="preserve">SAP </w:t>
            </w:r>
            <w:r w:rsidR="003053F6" w:rsidRPr="00AF47BB">
              <w:rPr>
                <w:lang w:val="en-US"/>
              </w:rPr>
              <w:t>LE</w:t>
            </w:r>
            <w:r w:rsidR="00DE3A2F" w:rsidRPr="00AF47BB">
              <w:rPr>
                <w:lang w:val="en-US"/>
              </w:rPr>
              <w:t xml:space="preserve"> </w:t>
            </w:r>
            <w:r w:rsidRPr="00AF47BB">
              <w:rPr>
                <w:lang w:val="en-US"/>
              </w:rPr>
              <w:t>– Logistics Execution (Supply Chain Management)</w:t>
            </w:r>
          </w:p>
          <w:bookmarkEnd w:id="2"/>
          <w:bookmarkEnd w:id="3"/>
          <w:p w14:paraId="7FA43F5C" w14:textId="71F45CC7" w:rsidR="00B37892" w:rsidRPr="00676F06" w:rsidRDefault="00BC0161" w:rsidP="00AF47BB">
            <w:pPr>
              <w:pStyle w:val="Textkrper3"/>
            </w:pPr>
            <w:r>
              <w:t>sind</w:t>
            </w:r>
            <w:r w:rsidR="00B37892" w:rsidRPr="00676F06">
              <w:t xml:space="preserve"> die Basis für mein Beratungsangebot. </w:t>
            </w:r>
          </w:p>
          <w:p w14:paraId="5B1F9BB0" w14:textId="18018041" w:rsidR="00B37892" w:rsidRDefault="00B37892">
            <w:pPr>
              <w:pStyle w:val="Textkrper3"/>
            </w:pPr>
          </w:p>
          <w:p w14:paraId="0CA20A45" w14:textId="77777777" w:rsidR="00AF47BB" w:rsidRPr="00676F06" w:rsidRDefault="00AF47BB">
            <w:pPr>
              <w:pStyle w:val="Textkrper3"/>
            </w:pPr>
          </w:p>
          <w:p w14:paraId="66A4A519" w14:textId="77777777" w:rsidR="00B37892" w:rsidRPr="00676F06" w:rsidRDefault="00B37892">
            <w:pPr>
              <w:pStyle w:val="Textkrper3"/>
            </w:pPr>
            <w:r w:rsidRPr="00676F06">
              <w:t>Ich unterstütze Sie bei</w:t>
            </w:r>
          </w:p>
          <w:p w14:paraId="297036CB" w14:textId="024C61E1" w:rsidR="00B37892" w:rsidRPr="00676F06" w:rsidRDefault="00B37892">
            <w:pPr>
              <w:pStyle w:val="Textkrper3"/>
              <w:numPr>
                <w:ilvl w:val="0"/>
                <w:numId w:val="2"/>
              </w:numPr>
            </w:pPr>
            <w:r w:rsidRPr="00676F06">
              <w:t>Harmonisierung</w:t>
            </w:r>
            <w:r w:rsidR="00FE0FCF">
              <w:t>,</w:t>
            </w:r>
            <w:r w:rsidRPr="00676F06">
              <w:t xml:space="preserve"> Optimierung </w:t>
            </w:r>
            <w:r w:rsidR="00FE0FCF">
              <w:t xml:space="preserve">und Verbesserung </w:t>
            </w:r>
            <w:r w:rsidRPr="00676F06">
              <w:t xml:space="preserve">bestehender </w:t>
            </w:r>
            <w:r w:rsidR="00AB6DAE">
              <w:t>SAP-Logistikprozesse</w:t>
            </w:r>
            <w:r w:rsidRPr="00676F06">
              <w:t xml:space="preserve"> </w:t>
            </w:r>
          </w:p>
          <w:p w14:paraId="50F2CC22" w14:textId="700FD027" w:rsidR="00B37892" w:rsidRDefault="00B37892">
            <w:pPr>
              <w:pStyle w:val="Textkrper3"/>
              <w:numPr>
                <w:ilvl w:val="0"/>
                <w:numId w:val="2"/>
              </w:numPr>
            </w:pPr>
            <w:r w:rsidRPr="00676F06">
              <w:t>Konzeption neuer</w:t>
            </w:r>
            <w:r w:rsidR="00BC0161">
              <w:t xml:space="preserve"> und geänderter</w:t>
            </w:r>
            <w:r w:rsidRPr="00676F06">
              <w:t xml:space="preserve"> </w:t>
            </w:r>
            <w:r w:rsidR="00FE0FCF">
              <w:t>SAP</w:t>
            </w:r>
            <w:r w:rsidR="00AB6DAE">
              <w:t>-</w:t>
            </w:r>
            <w:r w:rsidRPr="00676F06">
              <w:t xml:space="preserve">Geschäftsprozesse </w:t>
            </w:r>
          </w:p>
          <w:p w14:paraId="0FCBAD72" w14:textId="3A61F2CE" w:rsidR="00FE0FCF" w:rsidRPr="00676F06" w:rsidRDefault="00FE0FCF">
            <w:pPr>
              <w:pStyle w:val="Textkrper3"/>
              <w:numPr>
                <w:ilvl w:val="0"/>
                <w:numId w:val="2"/>
              </w:numPr>
            </w:pPr>
            <w:r>
              <w:t>Planung, Durchführung und Unterstützung internationaler Roll-Outs</w:t>
            </w:r>
          </w:p>
          <w:p w14:paraId="0D8E0BA5" w14:textId="2BB6AF53" w:rsidR="00B37892" w:rsidRPr="00EB6453" w:rsidRDefault="00EB6453">
            <w:pPr>
              <w:pStyle w:val="Textkrper3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1B1523">
              <w:rPr>
                <w:lang w:val="en-US"/>
              </w:rPr>
              <w:t>nternationale</w:t>
            </w:r>
            <w:r w:rsidR="00D249B3">
              <w:rPr>
                <w:lang w:val="en-US"/>
              </w:rPr>
              <w:t>r</w:t>
            </w:r>
            <w:proofErr w:type="spellEnd"/>
            <w:r>
              <w:rPr>
                <w:lang w:val="en-US"/>
              </w:rPr>
              <w:t xml:space="preserve"> </w:t>
            </w:r>
            <w:r w:rsidR="00B37892" w:rsidRPr="00EB6453">
              <w:rPr>
                <w:lang w:val="en-US"/>
              </w:rPr>
              <w:t>SAP</w:t>
            </w:r>
            <w:r w:rsidR="00FE0FCF">
              <w:rPr>
                <w:lang w:val="en-US"/>
              </w:rPr>
              <w:t xml:space="preserve"> </w:t>
            </w:r>
            <w:r w:rsidR="00B37892" w:rsidRPr="00EB6453">
              <w:rPr>
                <w:lang w:val="en-US"/>
              </w:rPr>
              <w:t>Support</w:t>
            </w:r>
            <w:r>
              <w:rPr>
                <w:lang w:val="en-US"/>
              </w:rPr>
              <w:t xml:space="preserve"> </w:t>
            </w:r>
            <w:r w:rsidR="00B37892" w:rsidRPr="00EB6453">
              <w:rPr>
                <w:lang w:val="en-US"/>
              </w:rPr>
              <w:t xml:space="preserve"> </w:t>
            </w:r>
          </w:p>
          <w:p w14:paraId="1D6183DF" w14:textId="59F53E87" w:rsidR="00B37892" w:rsidRPr="00676F06" w:rsidRDefault="00EB6453">
            <w:pPr>
              <w:pStyle w:val="Textkrper3"/>
              <w:numPr>
                <w:ilvl w:val="0"/>
                <w:numId w:val="2"/>
              </w:numPr>
            </w:pPr>
            <w:r>
              <w:t>Migration</w:t>
            </w:r>
            <w:r w:rsidR="00B37892" w:rsidRPr="00676F06">
              <w:t xml:space="preserve"> auf </w:t>
            </w:r>
            <w:r w:rsidR="00AB6DAE" w:rsidRPr="00676F06">
              <w:t>SAP</w:t>
            </w:r>
            <w:r w:rsidR="00AB6DAE">
              <w:t>-Systeme</w:t>
            </w:r>
            <w:r w:rsidR="00B37892" w:rsidRPr="00676F06">
              <w:t xml:space="preserve"> </w:t>
            </w:r>
          </w:p>
          <w:p w14:paraId="410CCE10" w14:textId="713D5B11" w:rsidR="00B37892" w:rsidRPr="00676F06" w:rsidRDefault="00B37892">
            <w:pPr>
              <w:pStyle w:val="Textkrper3"/>
              <w:numPr>
                <w:ilvl w:val="0"/>
                <w:numId w:val="2"/>
              </w:numPr>
            </w:pPr>
            <w:r w:rsidRPr="00676F06">
              <w:t xml:space="preserve">SAP-Releasewechsel </w:t>
            </w:r>
          </w:p>
          <w:p w14:paraId="1872BD60" w14:textId="68D3D4A4" w:rsidR="00517004" w:rsidRDefault="00FE0FCF" w:rsidP="00517004">
            <w:pPr>
              <w:pStyle w:val="Textkrper3"/>
              <w:numPr>
                <w:ilvl w:val="0"/>
                <w:numId w:val="2"/>
              </w:numPr>
            </w:pPr>
            <w:r>
              <w:t>Planung,</w:t>
            </w:r>
            <w:r w:rsidR="00517004" w:rsidRPr="00676F06">
              <w:t xml:space="preserve"> Cus</w:t>
            </w:r>
            <w:r w:rsidR="00517004">
              <w:t>tomizing</w:t>
            </w:r>
            <w:r>
              <w:t>, Dokumentation, Training, Einführung und Support</w:t>
            </w:r>
            <w:r w:rsidR="00517004">
              <w:t xml:space="preserve"> der SAP-Logistik</w:t>
            </w:r>
            <w:r w:rsidR="00517004" w:rsidRPr="00676F06">
              <w:t xml:space="preserve"> </w:t>
            </w:r>
            <w:r>
              <w:t>Module SD/</w:t>
            </w:r>
            <w:r w:rsidR="00517004">
              <w:t xml:space="preserve">MM/LE </w:t>
            </w:r>
            <w:r w:rsidR="00EB6453">
              <w:t xml:space="preserve">und </w:t>
            </w:r>
            <w:r>
              <w:t xml:space="preserve">Schnittstellen </w:t>
            </w:r>
            <w:r w:rsidR="00517004">
              <w:t>EDI/ALE/</w:t>
            </w:r>
            <w:proofErr w:type="spellStart"/>
            <w:r w:rsidR="00517004">
              <w:t>IDocs</w:t>
            </w:r>
            <w:proofErr w:type="spellEnd"/>
            <w:r w:rsidR="00517004">
              <w:t xml:space="preserve"> </w:t>
            </w:r>
          </w:p>
          <w:p w14:paraId="21918A98" w14:textId="139B307D" w:rsidR="00000079" w:rsidRPr="00676F06" w:rsidRDefault="005D4917" w:rsidP="00517004">
            <w:pPr>
              <w:pStyle w:val="Textkrper3"/>
              <w:numPr>
                <w:ilvl w:val="0"/>
                <w:numId w:val="2"/>
              </w:numPr>
            </w:pPr>
            <w:r>
              <w:t>Test-Management</w:t>
            </w:r>
          </w:p>
          <w:p w14:paraId="6E470127" w14:textId="77777777" w:rsidR="00B37892" w:rsidRPr="00676F06" w:rsidRDefault="00B37892">
            <w:pPr>
              <w:pStyle w:val="Endnotentext"/>
              <w:spacing w:after="120" w:line="280" w:lineRule="atLeast"/>
              <w:rPr>
                <w:sz w:val="22"/>
              </w:rPr>
            </w:pPr>
          </w:p>
          <w:p w14:paraId="3504318D" w14:textId="77777777" w:rsidR="00B37892" w:rsidRPr="00676F06" w:rsidRDefault="00B37892">
            <w:pPr>
              <w:pStyle w:val="Endnotentext"/>
              <w:spacing w:after="120" w:line="280" w:lineRule="atLeast"/>
              <w:rPr>
                <w:sz w:val="22"/>
              </w:rPr>
            </w:pPr>
            <w:r w:rsidRPr="00676F06">
              <w:rPr>
                <w:sz w:val="22"/>
              </w:rPr>
              <w:t>Ihr Nutzen</w:t>
            </w:r>
          </w:p>
          <w:p w14:paraId="7CEDB5C7" w14:textId="48E3B709" w:rsidR="00B37892" w:rsidRDefault="00B37892">
            <w:pPr>
              <w:numPr>
                <w:ilvl w:val="0"/>
                <w:numId w:val="1"/>
              </w:numPr>
              <w:spacing w:after="120" w:line="280" w:lineRule="atLeast"/>
              <w:rPr>
                <w:sz w:val="22"/>
              </w:rPr>
            </w:pPr>
            <w:r w:rsidRPr="00676F06">
              <w:rPr>
                <w:sz w:val="22"/>
              </w:rPr>
              <w:t xml:space="preserve">Modulübergreifende Sicht auf Ihr Projekt </w:t>
            </w:r>
          </w:p>
          <w:p w14:paraId="62F1A1E5" w14:textId="15BB0D18" w:rsidR="00FE0FCF" w:rsidRPr="00676F06" w:rsidRDefault="00FE0FCF">
            <w:pPr>
              <w:numPr>
                <w:ilvl w:val="0"/>
                <w:numId w:val="1"/>
              </w:numPr>
              <w:spacing w:after="120" w:line="280" w:lineRule="atLeast"/>
              <w:rPr>
                <w:sz w:val="22"/>
              </w:rPr>
            </w:pPr>
            <w:r>
              <w:rPr>
                <w:sz w:val="22"/>
              </w:rPr>
              <w:t xml:space="preserve">Unterstützung und Durchführung internationaler Projektkoordination </w:t>
            </w:r>
          </w:p>
          <w:p w14:paraId="46637F0A" w14:textId="77777777" w:rsidR="00B37892" w:rsidRPr="00676F06" w:rsidRDefault="00B37892">
            <w:pPr>
              <w:numPr>
                <w:ilvl w:val="0"/>
                <w:numId w:val="1"/>
              </w:numPr>
              <w:spacing w:after="120" w:line="280" w:lineRule="atLeast"/>
              <w:rPr>
                <w:sz w:val="22"/>
              </w:rPr>
            </w:pPr>
            <w:r w:rsidRPr="00676F06">
              <w:rPr>
                <w:sz w:val="22"/>
              </w:rPr>
              <w:t xml:space="preserve">Verbesserter Tagesbetrieb in den Fachabteilungen </w:t>
            </w:r>
          </w:p>
          <w:p w14:paraId="720D8443" w14:textId="77777777" w:rsidR="00B37892" w:rsidRPr="00676F06" w:rsidRDefault="00B37892">
            <w:pPr>
              <w:numPr>
                <w:ilvl w:val="0"/>
                <w:numId w:val="1"/>
              </w:numPr>
              <w:spacing w:after="120" w:line="280" w:lineRule="atLeast"/>
              <w:rPr>
                <w:sz w:val="22"/>
              </w:rPr>
            </w:pPr>
            <w:r w:rsidRPr="00676F06">
              <w:rPr>
                <w:sz w:val="22"/>
              </w:rPr>
              <w:t>Aussagekräftige Management</w:t>
            </w:r>
            <w:r>
              <w:rPr>
                <w:sz w:val="22"/>
              </w:rPr>
              <w:t>-I</w:t>
            </w:r>
            <w:r w:rsidRPr="00676F06">
              <w:rPr>
                <w:sz w:val="22"/>
              </w:rPr>
              <w:t xml:space="preserve">nformation </w:t>
            </w:r>
          </w:p>
          <w:p w14:paraId="0B97F22F" w14:textId="77777777" w:rsidR="00B37892" w:rsidRPr="00676F06" w:rsidRDefault="00B37892">
            <w:pPr>
              <w:numPr>
                <w:ilvl w:val="0"/>
                <w:numId w:val="1"/>
              </w:numPr>
              <w:spacing w:after="120" w:line="280" w:lineRule="atLeast"/>
              <w:rPr>
                <w:sz w:val="22"/>
              </w:rPr>
            </w:pPr>
            <w:r w:rsidRPr="00676F06">
              <w:rPr>
                <w:sz w:val="22"/>
              </w:rPr>
              <w:t xml:space="preserve">Reibungslose Kommunikation zwischen Anwender und IT </w:t>
            </w:r>
          </w:p>
          <w:p w14:paraId="5F32A1A8" w14:textId="77777777" w:rsidR="00B37892" w:rsidRPr="00676F06" w:rsidRDefault="00B37892">
            <w:pPr>
              <w:pStyle w:val="berschrift7"/>
              <w:rPr>
                <w:noProof/>
                <w:sz w:val="20"/>
              </w:rPr>
            </w:pPr>
          </w:p>
        </w:tc>
      </w:tr>
    </w:tbl>
    <w:p w14:paraId="5BEFEEA3" w14:textId="77777777" w:rsidR="00B37892" w:rsidRDefault="00B37892" w:rsidP="00B37892">
      <w:pPr>
        <w:jc w:val="right"/>
        <w:rPr>
          <w:b/>
          <w:bCs/>
          <w:sz w:val="24"/>
          <w:u w:val="single"/>
        </w:rPr>
        <w:sectPr w:rsidR="00B3789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B37892" w:rsidRPr="00676F06" w14:paraId="68D33EDD" w14:textId="77777777">
        <w:tc>
          <w:tcPr>
            <w:tcW w:w="9214" w:type="dxa"/>
            <w:gridSpan w:val="2"/>
          </w:tcPr>
          <w:p w14:paraId="1EA2DBB4" w14:textId="77777777" w:rsidR="00B37892" w:rsidRPr="00676F06" w:rsidRDefault="00B37892" w:rsidP="00B37892">
            <w:pPr>
              <w:jc w:val="right"/>
            </w:pPr>
            <w:r w:rsidRPr="00676F06">
              <w:rPr>
                <w:b/>
                <w:bCs/>
                <w:sz w:val="24"/>
                <w:u w:val="single"/>
              </w:rPr>
              <w:lastRenderedPageBreak/>
              <w:t>Erfahrungshintergrund</w:t>
            </w:r>
          </w:p>
        </w:tc>
      </w:tr>
      <w:tr w:rsidR="00B37892" w:rsidRPr="00676F06" w14:paraId="5A365D48" w14:textId="77777777">
        <w:tc>
          <w:tcPr>
            <w:tcW w:w="9214" w:type="dxa"/>
            <w:gridSpan w:val="2"/>
          </w:tcPr>
          <w:p w14:paraId="14FCBF42" w14:textId="3FC9870A" w:rsidR="000D7C3A" w:rsidRDefault="000D7C3A" w:rsidP="00B37892">
            <w:pPr>
              <w:pStyle w:val="FormatvorlageTextkrper310pt"/>
            </w:pPr>
          </w:p>
          <w:p w14:paraId="1B9E790E" w14:textId="77777777" w:rsidR="007A3995" w:rsidRPr="00676F06" w:rsidRDefault="007A3995" w:rsidP="00B37892">
            <w:pPr>
              <w:pStyle w:val="FormatvorlageTextkrper310pt"/>
            </w:pPr>
          </w:p>
          <w:p w14:paraId="5283FFCE" w14:textId="77777777" w:rsidR="00B37892" w:rsidRPr="006E0869" w:rsidRDefault="00B37892" w:rsidP="00B37892">
            <w:pPr>
              <w:pStyle w:val="FormatvorlageTextkrper310pt"/>
              <w:rPr>
                <w:b/>
              </w:rPr>
            </w:pPr>
            <w:r w:rsidRPr="006E0869">
              <w:rPr>
                <w:b/>
              </w:rPr>
              <w:t>Datenverarbeitungskaufmann, Anwendungsprogrammierer</w:t>
            </w:r>
          </w:p>
          <w:p w14:paraId="2CF95F0C" w14:textId="50A92058" w:rsidR="00B37892" w:rsidRPr="00676F06" w:rsidRDefault="00B37892" w:rsidP="00B37892">
            <w:pPr>
              <w:pStyle w:val="FormatvorlageTextkrper310pt"/>
            </w:pPr>
            <w:r w:rsidRPr="00676F06">
              <w:t>Geburtsdatum 16.11.1957</w:t>
            </w:r>
            <w:r w:rsidR="006E0869">
              <w:t xml:space="preserve"> </w:t>
            </w:r>
          </w:p>
          <w:p w14:paraId="75C027B2" w14:textId="78487CEE" w:rsidR="00B37892" w:rsidRPr="00676F06" w:rsidRDefault="00B37892" w:rsidP="006B77F4">
            <w:pPr>
              <w:pStyle w:val="FormatvorlageTextkrper310pt"/>
              <w:jc w:val="both"/>
            </w:pPr>
            <w:r w:rsidRPr="00676F06">
              <w:t>Entwicklungserfahrung ist ein Hintergrund meiner Beratungstäti</w:t>
            </w:r>
            <w:r w:rsidR="006B77F4">
              <w:t xml:space="preserve">gkeit, sie stellt jedoch nicht </w:t>
            </w:r>
            <w:r w:rsidRPr="00676F06">
              <w:t xml:space="preserve">mehr den Kern meiner Arbeit dar. Nach meiner Ausbildung arbeitete ich zwölf Jahre als Angestellter in </w:t>
            </w:r>
            <w:r w:rsidRPr="00676F06">
              <w:br/>
              <w:t xml:space="preserve">IT-Abteilungen mittelständischer Unternehmen und Unternehmensberatungen. Als </w:t>
            </w:r>
            <w:r>
              <w:t>Service-Dienstleister für interne Fachabteilungen</w:t>
            </w:r>
            <w:r w:rsidRPr="00676F06">
              <w:t xml:space="preserve"> war ich immer in Entwicklungs- und Beratungsprojekte</w:t>
            </w:r>
            <w:r w:rsidR="00781509">
              <w:t>n</w:t>
            </w:r>
            <w:r w:rsidRPr="00676F06">
              <w:t xml:space="preserve"> eingebunden. </w:t>
            </w:r>
          </w:p>
          <w:p w14:paraId="67BFDDC9" w14:textId="557C4039" w:rsidR="00B37892" w:rsidRPr="00676F06" w:rsidRDefault="00B37892" w:rsidP="006B77F4">
            <w:pPr>
              <w:pStyle w:val="FormatvorlageTextkrper310pt"/>
              <w:jc w:val="both"/>
            </w:pPr>
            <w:r w:rsidRPr="00676F06">
              <w:t xml:space="preserve">Schwerpunkte meiner Tätigkeiten waren Konzeption und Realisierung von Warenwirtschafts-, </w:t>
            </w:r>
            <w:r w:rsidRPr="00676F06">
              <w:br/>
              <w:t xml:space="preserve">Materialdispositions- und Produktionsplanungssystemen. Dabei entwickelte </w:t>
            </w:r>
            <w:r w:rsidR="00E04259">
              <w:t>ich in COBOL und RPG</w:t>
            </w:r>
            <w:r w:rsidRPr="00676F06">
              <w:t>. Bei meinem letzten Arbeitgeber, der deutschen Niede</w:t>
            </w:r>
            <w:r w:rsidR="006B77F4">
              <w:t xml:space="preserve">rlassung eines internationalen </w:t>
            </w:r>
            <w:r w:rsidRPr="00676F06">
              <w:t>Nahrungsmittel</w:t>
            </w:r>
            <w:r w:rsidR="006B77F4">
              <w:t>-</w:t>
            </w:r>
            <w:r w:rsidRPr="00676F06">
              <w:t>herstellers, begleitete ich die SAP R/3 Einführung</w:t>
            </w:r>
            <w:r w:rsidR="00BD5B55">
              <w:t xml:space="preserve"> und lernte auch die Programmiersprache ABAP kennen</w:t>
            </w:r>
            <w:r w:rsidRPr="00676F06">
              <w:t xml:space="preserve">. </w:t>
            </w:r>
          </w:p>
          <w:p w14:paraId="57C5333E" w14:textId="67709687" w:rsidR="006E07B0" w:rsidRDefault="00B37892" w:rsidP="006B77F4">
            <w:pPr>
              <w:pStyle w:val="FormatvorlageTextkrper310pt"/>
              <w:jc w:val="both"/>
            </w:pPr>
            <w:bookmarkStart w:id="4" w:name="OLE_LINK7"/>
            <w:bookmarkStart w:id="5" w:name="OLE_LINK8"/>
            <w:r w:rsidRPr="00676F06">
              <w:t xml:space="preserve">Seit </w:t>
            </w:r>
            <w:r w:rsidR="006E07B0">
              <w:t xml:space="preserve">1995 beschäftige ich mich mit der </w:t>
            </w:r>
            <w:r w:rsidR="00AB6DAE">
              <w:t>SAP-Logistik</w:t>
            </w:r>
            <w:r w:rsidR="006E07B0">
              <w:t xml:space="preserve">, insbesondere mit den Modulen MM, SD und LE. </w:t>
            </w:r>
          </w:p>
          <w:p w14:paraId="614FF5F2" w14:textId="7C9427A6" w:rsidR="00B66C7D" w:rsidRPr="00E225C8" w:rsidRDefault="006E07B0" w:rsidP="00B66C7D">
            <w:pPr>
              <w:pStyle w:val="FormatvorlageTextkrper310pt"/>
              <w:jc w:val="both"/>
            </w:pPr>
            <w:r>
              <w:t>Seit 1998</w:t>
            </w:r>
            <w:r w:rsidR="00B37892" w:rsidRPr="00676F06">
              <w:t xml:space="preserve"> </w:t>
            </w:r>
            <w:r>
              <w:t>bin ich se</w:t>
            </w:r>
            <w:r w:rsidR="00A839B0">
              <w:t xml:space="preserve">lbständig als </w:t>
            </w:r>
            <w:r w:rsidR="00AB6DAE">
              <w:t>SAP-Berater</w:t>
            </w:r>
            <w:r w:rsidR="00A839B0">
              <w:t xml:space="preserve"> tätig. Zu Beginn arbeitete ich meist an Neuimplementierungen und Schulungen, </w:t>
            </w:r>
            <w:r w:rsidR="00B66C7D">
              <w:t>dann</w:t>
            </w:r>
            <w:r w:rsidR="00A839B0">
              <w:t xml:space="preserve"> </w:t>
            </w:r>
            <w:r w:rsidR="00C20D4C">
              <w:t>im</w:t>
            </w:r>
            <w:r w:rsidR="00A839B0">
              <w:t xml:space="preserve"> </w:t>
            </w:r>
            <w:r w:rsidR="00C20D4C">
              <w:t xml:space="preserve">nationalen und </w:t>
            </w:r>
            <w:r w:rsidR="00A839B0">
              <w:t>internationalen Logistik Support</w:t>
            </w:r>
            <w:r w:rsidR="00016BDD">
              <w:t xml:space="preserve"> und </w:t>
            </w:r>
            <w:r w:rsidR="00B66C7D">
              <w:t xml:space="preserve">in den letzten Jahren </w:t>
            </w:r>
            <w:r w:rsidR="00016BDD">
              <w:t>trug</w:t>
            </w:r>
            <w:r w:rsidR="00B66C7D">
              <w:t xml:space="preserve"> ich vor allem zur Verbesserung und Erweiterung logistischer </w:t>
            </w:r>
            <w:r w:rsidR="00AB6DAE">
              <w:t>SAP-Prozesse</w:t>
            </w:r>
            <w:r w:rsidR="00016BDD">
              <w:t xml:space="preserve"> bei.</w:t>
            </w:r>
            <w:r w:rsidR="00B66C7D">
              <w:t xml:space="preserve"> </w:t>
            </w:r>
            <w:r w:rsidR="00016BDD">
              <w:t>Schwerpunkte dabei waren</w:t>
            </w:r>
            <w:r w:rsidR="00B66C7D">
              <w:t xml:space="preserve"> </w:t>
            </w:r>
            <w:r w:rsidR="00AB6DAE">
              <w:t>SAP-Customizing</w:t>
            </w:r>
            <w:r w:rsidR="00016BDD">
              <w:t>, Erstellung von Konzepten und funktionalen Spezifikationen, Abstimmung</w:t>
            </w:r>
            <w:r w:rsidR="00706AA2">
              <w:t>en</w:t>
            </w:r>
            <w:r w:rsidR="00016BDD">
              <w:t xml:space="preserve"> mit Usern und ABAP-Entwicklern, </w:t>
            </w:r>
            <w:r w:rsidR="002F3EDD">
              <w:t xml:space="preserve">Durchführungen von </w:t>
            </w:r>
            <w:r w:rsidR="00016BDD">
              <w:t>Tests</w:t>
            </w:r>
            <w:r w:rsidR="00FE0FCF">
              <w:t xml:space="preserve">, Schulungen, </w:t>
            </w:r>
            <w:r w:rsidR="00CB45ED">
              <w:t>SAP-</w:t>
            </w:r>
            <w:r w:rsidR="00FE0FCF">
              <w:t>Support</w:t>
            </w:r>
            <w:r w:rsidR="009E57B7">
              <w:t xml:space="preserve">, </w:t>
            </w:r>
            <w:r w:rsidR="00AB6DAE">
              <w:t>SAP-Implementierungen</w:t>
            </w:r>
            <w:r w:rsidR="009E57B7">
              <w:t xml:space="preserve"> und </w:t>
            </w:r>
            <w:r w:rsidR="00AB6DAE">
              <w:t>SAP-Roll</w:t>
            </w:r>
            <w:r w:rsidR="009E57B7">
              <w:t>-Outs</w:t>
            </w:r>
            <w:r w:rsidR="00016BDD">
              <w:t xml:space="preserve">. </w:t>
            </w:r>
          </w:p>
          <w:bookmarkEnd w:id="4"/>
          <w:bookmarkEnd w:id="5"/>
          <w:p w14:paraId="46AC4741" w14:textId="734DE6F2" w:rsidR="008B32A9" w:rsidRPr="00E225C8" w:rsidRDefault="008B32A9" w:rsidP="00C20D4C">
            <w:pPr>
              <w:pStyle w:val="FormatvorlageTextkrper310pt"/>
              <w:jc w:val="both"/>
            </w:pPr>
          </w:p>
        </w:tc>
      </w:tr>
      <w:tr w:rsidR="005F1DBB" w:rsidRPr="00676F06" w14:paraId="3C6F46E2" w14:textId="77777777">
        <w:tc>
          <w:tcPr>
            <w:tcW w:w="9214" w:type="dxa"/>
            <w:gridSpan w:val="2"/>
          </w:tcPr>
          <w:p w14:paraId="7218CCA2" w14:textId="77777777" w:rsidR="005F1DBB" w:rsidRDefault="005F1DBB" w:rsidP="00B37892">
            <w:pPr>
              <w:pStyle w:val="FormatvorlageTextkrper310pt"/>
            </w:pPr>
          </w:p>
        </w:tc>
      </w:tr>
      <w:tr w:rsidR="00B37892" w:rsidRPr="006E07B0" w14:paraId="477D4EF1" w14:textId="77777777" w:rsidTr="00E17773">
        <w:trPr>
          <w:trHeight w:val="100"/>
        </w:trPr>
        <w:tc>
          <w:tcPr>
            <w:tcW w:w="2880" w:type="dxa"/>
          </w:tcPr>
          <w:p w14:paraId="50C8F37F" w14:textId="700E5DD2" w:rsidR="00B37892" w:rsidRPr="00676F06" w:rsidRDefault="00B37892" w:rsidP="00016BDD">
            <w:pPr>
              <w:pStyle w:val="Textkrper3"/>
              <w:rPr>
                <w:b/>
                <w:sz w:val="20"/>
              </w:rPr>
            </w:pPr>
            <w:r w:rsidRPr="00676F06">
              <w:rPr>
                <w:b/>
                <w:sz w:val="20"/>
              </w:rPr>
              <w:t>SAP</w:t>
            </w:r>
            <w:r w:rsidR="00FA51CA">
              <w:rPr>
                <w:b/>
                <w:sz w:val="20"/>
              </w:rPr>
              <w:t>-</w:t>
            </w:r>
            <w:r w:rsidR="00016BDD">
              <w:rPr>
                <w:b/>
                <w:sz w:val="20"/>
              </w:rPr>
              <w:t>Wissen</w:t>
            </w:r>
            <w:r w:rsidR="00FA51CA">
              <w:rPr>
                <w:b/>
                <w:sz w:val="20"/>
              </w:rPr>
              <w:t xml:space="preserve"> </w:t>
            </w:r>
            <w:r w:rsidRPr="00676F06">
              <w:rPr>
                <w:b/>
                <w:sz w:val="20"/>
              </w:rPr>
              <w:t xml:space="preserve"> </w:t>
            </w:r>
          </w:p>
        </w:tc>
        <w:tc>
          <w:tcPr>
            <w:tcW w:w="6334" w:type="dxa"/>
          </w:tcPr>
          <w:p w14:paraId="483229E0" w14:textId="65EC1B2B" w:rsidR="00B37892" w:rsidRPr="00940BE5" w:rsidRDefault="00E82C39" w:rsidP="001F1863">
            <w:pPr>
              <w:pStyle w:val="Textkrper3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SD, </w:t>
            </w:r>
            <w:r w:rsidR="00B37892" w:rsidRPr="00940BE5">
              <w:rPr>
                <w:sz w:val="20"/>
                <w:lang w:val="it-IT"/>
              </w:rPr>
              <w:t>M</w:t>
            </w:r>
            <w:r w:rsidR="006E07B0">
              <w:rPr>
                <w:sz w:val="20"/>
                <w:lang w:val="it-IT"/>
              </w:rPr>
              <w:t>M</w:t>
            </w:r>
            <w:r w:rsidR="001F1863">
              <w:rPr>
                <w:sz w:val="20"/>
                <w:lang w:val="it-IT"/>
              </w:rPr>
              <w:t>,</w:t>
            </w:r>
            <w:r w:rsidR="006E07B0">
              <w:rPr>
                <w:sz w:val="20"/>
                <w:lang w:val="it-IT"/>
              </w:rPr>
              <w:t xml:space="preserve"> LE</w:t>
            </w:r>
            <w:r>
              <w:rPr>
                <w:sz w:val="20"/>
                <w:lang w:val="it-IT"/>
              </w:rPr>
              <w:t xml:space="preserve">, EDI und ALE </w:t>
            </w:r>
            <w:r>
              <w:rPr>
                <w:sz w:val="20"/>
                <w:lang w:val="it-IT"/>
              </w:rPr>
              <w:br/>
            </w:r>
            <w:r w:rsidR="006E07B0" w:rsidRPr="001F1863">
              <w:rPr>
                <w:sz w:val="20"/>
              </w:rPr>
              <w:t>im Einkauf</w:t>
            </w:r>
            <w:r>
              <w:rPr>
                <w:sz w:val="20"/>
              </w:rPr>
              <w:t>, Verkauf, Customer Service, Planung</w:t>
            </w:r>
            <w:r w:rsidR="006E07B0">
              <w:rPr>
                <w:sz w:val="20"/>
                <w:lang w:val="it-IT"/>
              </w:rPr>
              <w:t xml:space="preserve"> und </w:t>
            </w:r>
            <w:r w:rsidR="009829E9">
              <w:rPr>
                <w:sz w:val="20"/>
                <w:lang w:val="it-IT"/>
              </w:rPr>
              <w:t xml:space="preserve">Supply Chain </w:t>
            </w:r>
          </w:p>
        </w:tc>
      </w:tr>
      <w:tr w:rsidR="00B37892" w:rsidRPr="00016BDD" w14:paraId="1B8E713B" w14:textId="77777777">
        <w:trPr>
          <w:trHeight w:val="61"/>
        </w:trPr>
        <w:tc>
          <w:tcPr>
            <w:tcW w:w="2880" w:type="dxa"/>
          </w:tcPr>
          <w:p w14:paraId="2D4A41DA" w14:textId="095CA4EA" w:rsidR="00B37892" w:rsidRPr="00676F06" w:rsidRDefault="00B37892" w:rsidP="006E07B0">
            <w:pPr>
              <w:pStyle w:val="Textkrper3"/>
              <w:rPr>
                <w:b/>
                <w:sz w:val="20"/>
              </w:rPr>
            </w:pPr>
            <w:r>
              <w:rPr>
                <w:b/>
                <w:sz w:val="20"/>
              </w:rPr>
              <w:t>SAP-</w:t>
            </w:r>
            <w:r w:rsidR="006E07B0">
              <w:rPr>
                <w:b/>
                <w:sz w:val="20"/>
              </w:rPr>
              <w:t xml:space="preserve">Grundkenntnisse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334" w:type="dxa"/>
          </w:tcPr>
          <w:p w14:paraId="14CD1AEB" w14:textId="0B3E2492" w:rsidR="00B37892" w:rsidRPr="00016BDD" w:rsidRDefault="009829E9" w:rsidP="00016BDD">
            <w:pPr>
              <w:pStyle w:val="Textkrper3"/>
              <w:rPr>
                <w:sz w:val="20"/>
                <w:lang w:val="en-US"/>
              </w:rPr>
            </w:pPr>
            <w:r w:rsidRPr="00016BDD">
              <w:rPr>
                <w:sz w:val="20"/>
                <w:lang w:val="en-US"/>
              </w:rPr>
              <w:t xml:space="preserve">PP, PP-PI, </w:t>
            </w:r>
            <w:r w:rsidR="00FA51CA" w:rsidRPr="00016BDD">
              <w:rPr>
                <w:sz w:val="20"/>
                <w:lang w:val="en-US"/>
              </w:rPr>
              <w:t xml:space="preserve">WM, </w:t>
            </w:r>
            <w:r w:rsidRPr="00016BDD">
              <w:rPr>
                <w:sz w:val="20"/>
                <w:lang w:val="en-US"/>
              </w:rPr>
              <w:t>ABAP-Debugging</w:t>
            </w:r>
            <w:r w:rsidR="00016BDD" w:rsidRPr="00016BDD">
              <w:rPr>
                <w:sz w:val="20"/>
                <w:lang w:val="en-US"/>
              </w:rPr>
              <w:t>, SAP SOLMAN (Solution Manager</w:t>
            </w:r>
            <w:r w:rsidR="00016BDD">
              <w:rPr>
                <w:sz w:val="20"/>
                <w:lang w:val="en-US"/>
              </w:rPr>
              <w:t xml:space="preserve">)  </w:t>
            </w:r>
          </w:p>
        </w:tc>
      </w:tr>
      <w:tr w:rsidR="00B37892" w:rsidRPr="00016BDD" w14:paraId="4C6ECAFE" w14:textId="77777777">
        <w:tc>
          <w:tcPr>
            <w:tcW w:w="2880" w:type="dxa"/>
          </w:tcPr>
          <w:p w14:paraId="690F58EB" w14:textId="379B25A0" w:rsidR="00FB4445" w:rsidRDefault="00016BDD" w:rsidP="00B37892">
            <w:pPr>
              <w:pStyle w:val="Textkrper3"/>
              <w:rPr>
                <w:b/>
                <w:sz w:val="20"/>
              </w:rPr>
            </w:pPr>
            <w:r>
              <w:rPr>
                <w:b/>
                <w:sz w:val="20"/>
              </w:rPr>
              <w:t>Zusätzliche</w:t>
            </w:r>
            <w:r w:rsidR="00FB4445">
              <w:rPr>
                <w:b/>
                <w:sz w:val="20"/>
              </w:rPr>
              <w:t xml:space="preserve"> Kenntnisse</w:t>
            </w:r>
          </w:p>
          <w:p w14:paraId="429A9F54" w14:textId="77777777" w:rsidR="00B37892" w:rsidRPr="00676F06" w:rsidRDefault="00B37892" w:rsidP="00B37892">
            <w:pPr>
              <w:pStyle w:val="Textkrper3"/>
              <w:rPr>
                <w:b/>
                <w:sz w:val="20"/>
              </w:rPr>
            </w:pPr>
            <w:r w:rsidRPr="00676F06">
              <w:rPr>
                <w:b/>
                <w:sz w:val="20"/>
              </w:rPr>
              <w:t xml:space="preserve">Branchen </w:t>
            </w:r>
          </w:p>
        </w:tc>
        <w:tc>
          <w:tcPr>
            <w:tcW w:w="6334" w:type="dxa"/>
          </w:tcPr>
          <w:p w14:paraId="7062B618" w14:textId="26AB847B" w:rsidR="00FB4445" w:rsidRPr="00601B73" w:rsidRDefault="00016BDD" w:rsidP="00126B8E">
            <w:pPr>
              <w:pStyle w:val="Textkrper3"/>
              <w:rPr>
                <w:sz w:val="20"/>
                <w:lang w:val="en-US"/>
              </w:rPr>
            </w:pPr>
            <w:r w:rsidRPr="00601B73">
              <w:rPr>
                <w:sz w:val="20"/>
                <w:lang w:val="en-US"/>
              </w:rPr>
              <w:t>Microsoft</w:t>
            </w:r>
            <w:r w:rsidR="00901243">
              <w:rPr>
                <w:sz w:val="20"/>
                <w:lang w:val="en-US"/>
              </w:rPr>
              <w:t xml:space="preserve"> </w:t>
            </w:r>
            <w:r w:rsidRPr="00601B73">
              <w:rPr>
                <w:sz w:val="20"/>
                <w:lang w:val="en-US"/>
              </w:rPr>
              <w:t>Office</w:t>
            </w:r>
            <w:r w:rsidR="00601B73" w:rsidRPr="00601B73">
              <w:rPr>
                <w:sz w:val="20"/>
                <w:lang w:val="en-US"/>
              </w:rPr>
              <w:t>, Microsoft</w:t>
            </w:r>
            <w:r w:rsidR="00901243">
              <w:rPr>
                <w:sz w:val="20"/>
                <w:lang w:val="en-US"/>
              </w:rPr>
              <w:t xml:space="preserve"> </w:t>
            </w:r>
            <w:r w:rsidR="00601B73" w:rsidRPr="00601B73">
              <w:rPr>
                <w:sz w:val="20"/>
                <w:lang w:val="en-US"/>
              </w:rPr>
              <w:t xml:space="preserve">VISIO, </w:t>
            </w:r>
            <w:r w:rsidRPr="00601B73">
              <w:rPr>
                <w:sz w:val="20"/>
                <w:lang w:val="en-US"/>
              </w:rPr>
              <w:t>Microsoft</w:t>
            </w:r>
            <w:r w:rsidR="00901243">
              <w:rPr>
                <w:sz w:val="20"/>
                <w:lang w:val="en-US"/>
              </w:rPr>
              <w:t xml:space="preserve"> </w:t>
            </w:r>
            <w:r w:rsidR="00FB4445" w:rsidRPr="00601B73">
              <w:rPr>
                <w:sz w:val="20"/>
                <w:lang w:val="en-US"/>
              </w:rPr>
              <w:t>Sharepoint</w:t>
            </w:r>
            <w:r w:rsidR="00601B73">
              <w:rPr>
                <w:sz w:val="20"/>
                <w:lang w:val="en-US"/>
              </w:rPr>
              <w:t xml:space="preserve">, </w:t>
            </w:r>
            <w:r w:rsidR="00601B73">
              <w:rPr>
                <w:sz w:val="20"/>
                <w:lang w:val="en-US"/>
              </w:rPr>
              <w:br/>
              <w:t>Microsoft</w:t>
            </w:r>
            <w:r w:rsidR="00901243">
              <w:rPr>
                <w:sz w:val="20"/>
                <w:lang w:val="en-US"/>
              </w:rPr>
              <w:t xml:space="preserve"> </w:t>
            </w:r>
            <w:r w:rsidR="00601B73">
              <w:rPr>
                <w:sz w:val="20"/>
                <w:lang w:val="en-US"/>
              </w:rPr>
              <w:t>OneNote</w:t>
            </w:r>
          </w:p>
          <w:p w14:paraId="40DF2A83" w14:textId="724ADDD3" w:rsidR="00616C49" w:rsidRPr="00016BDD" w:rsidRDefault="00126B8E" w:rsidP="00126B8E">
            <w:pPr>
              <w:pStyle w:val="Textkrper3"/>
              <w:rPr>
                <w:sz w:val="20"/>
              </w:rPr>
            </w:pPr>
            <w:r>
              <w:rPr>
                <w:sz w:val="20"/>
              </w:rPr>
              <w:t xml:space="preserve">Chemie, </w:t>
            </w:r>
            <w:r w:rsidR="00E82C39">
              <w:rPr>
                <w:sz w:val="20"/>
              </w:rPr>
              <w:t xml:space="preserve">Pharmazie, </w:t>
            </w:r>
            <w:r>
              <w:rPr>
                <w:sz w:val="20"/>
              </w:rPr>
              <w:t xml:space="preserve">Industrie, </w:t>
            </w:r>
            <w:r w:rsidRPr="00676F06">
              <w:rPr>
                <w:sz w:val="20"/>
              </w:rPr>
              <w:t>Automotive</w:t>
            </w:r>
            <w:r>
              <w:rPr>
                <w:sz w:val="20"/>
              </w:rPr>
              <w:t xml:space="preserve">, Sportartikel, </w:t>
            </w:r>
            <w:r w:rsidR="00016BDD">
              <w:rPr>
                <w:sz w:val="20"/>
              </w:rPr>
              <w:t>Großh</w:t>
            </w:r>
            <w:r>
              <w:rPr>
                <w:sz w:val="20"/>
              </w:rPr>
              <w:t>andel</w:t>
            </w:r>
            <w:r w:rsidR="00B37892" w:rsidRPr="00676F06">
              <w:rPr>
                <w:sz w:val="20"/>
              </w:rPr>
              <w:t>, Dienstleistung</w:t>
            </w:r>
            <w:r w:rsidR="00016BDD">
              <w:rPr>
                <w:sz w:val="20"/>
              </w:rPr>
              <w:t>en</w:t>
            </w:r>
            <w:r w:rsidR="00B37892" w:rsidRPr="00676F06">
              <w:rPr>
                <w:sz w:val="20"/>
              </w:rPr>
              <w:t xml:space="preserve">, </w:t>
            </w:r>
            <w:r w:rsidR="00AB6DAE">
              <w:rPr>
                <w:sz w:val="20"/>
              </w:rPr>
              <w:t>SAP-Industrie</w:t>
            </w:r>
            <w:r w:rsidR="00616C49" w:rsidRPr="00016BDD">
              <w:rPr>
                <w:sz w:val="20"/>
              </w:rPr>
              <w:t xml:space="preserve">, </w:t>
            </w:r>
            <w:proofErr w:type="gramStart"/>
            <w:r w:rsidR="00616C49" w:rsidRPr="00016BDD">
              <w:rPr>
                <w:sz w:val="20"/>
              </w:rPr>
              <w:t>SAP Automotive</w:t>
            </w:r>
            <w:proofErr w:type="gramEnd"/>
            <w:r w:rsidR="00616C49" w:rsidRPr="00016BDD">
              <w:rPr>
                <w:sz w:val="20"/>
              </w:rPr>
              <w:t xml:space="preserve">, SAP Retail, </w:t>
            </w:r>
            <w:r w:rsidR="00016BDD">
              <w:rPr>
                <w:sz w:val="20"/>
              </w:rPr>
              <w:br/>
            </w:r>
            <w:r w:rsidR="00616C49" w:rsidRPr="00016BDD">
              <w:rPr>
                <w:sz w:val="20"/>
              </w:rPr>
              <w:t xml:space="preserve">SAP DFPS </w:t>
            </w:r>
          </w:p>
        </w:tc>
      </w:tr>
      <w:tr w:rsidR="00B37892" w:rsidRPr="00676F06" w14:paraId="1FB14821" w14:textId="77777777">
        <w:tc>
          <w:tcPr>
            <w:tcW w:w="2880" w:type="dxa"/>
          </w:tcPr>
          <w:p w14:paraId="130DEB3F" w14:textId="6C03BA45" w:rsidR="00016BDD" w:rsidRDefault="00016BDD" w:rsidP="00B37892">
            <w:pPr>
              <w:pStyle w:val="Textkrper3"/>
              <w:rPr>
                <w:b/>
                <w:sz w:val="20"/>
              </w:rPr>
            </w:pPr>
            <w:r>
              <w:rPr>
                <w:b/>
                <w:sz w:val="20"/>
              </w:rPr>
              <w:t>Muttersprache</w:t>
            </w:r>
          </w:p>
          <w:p w14:paraId="2D1D2C70" w14:textId="33099E62" w:rsidR="00B37892" w:rsidRPr="00676F06" w:rsidRDefault="00B37892" w:rsidP="00B37892">
            <w:pPr>
              <w:pStyle w:val="Textkrper3"/>
              <w:rPr>
                <w:b/>
                <w:sz w:val="20"/>
              </w:rPr>
            </w:pPr>
            <w:r w:rsidRPr="00676F06">
              <w:rPr>
                <w:b/>
                <w:sz w:val="20"/>
              </w:rPr>
              <w:t>Fremdsprache</w:t>
            </w:r>
          </w:p>
        </w:tc>
        <w:tc>
          <w:tcPr>
            <w:tcW w:w="6334" w:type="dxa"/>
          </w:tcPr>
          <w:p w14:paraId="535D8875" w14:textId="70BF5FF5" w:rsidR="00016BDD" w:rsidRDefault="00016BDD" w:rsidP="00B37892">
            <w:pPr>
              <w:pStyle w:val="Textkrper3"/>
              <w:rPr>
                <w:sz w:val="20"/>
              </w:rPr>
            </w:pPr>
            <w:r>
              <w:rPr>
                <w:sz w:val="20"/>
              </w:rPr>
              <w:t>Deutsch</w:t>
            </w:r>
          </w:p>
          <w:p w14:paraId="533E7F95" w14:textId="2AA9E907" w:rsidR="00B37892" w:rsidRPr="00676F06" w:rsidRDefault="00B37892" w:rsidP="00B37892">
            <w:pPr>
              <w:pStyle w:val="Textkrper3"/>
              <w:rPr>
                <w:sz w:val="20"/>
              </w:rPr>
            </w:pPr>
            <w:r w:rsidRPr="00676F06">
              <w:rPr>
                <w:sz w:val="20"/>
              </w:rPr>
              <w:t xml:space="preserve">Englisch </w:t>
            </w:r>
          </w:p>
        </w:tc>
      </w:tr>
    </w:tbl>
    <w:p w14:paraId="6F28DB06" w14:textId="77777777" w:rsidR="00B37892" w:rsidRDefault="00B37892" w:rsidP="00B37892">
      <w:pPr>
        <w:pStyle w:val="FormatvorlageTextkrper310pt"/>
      </w:pPr>
    </w:p>
    <w:p w14:paraId="5FE01F30" w14:textId="77777777" w:rsidR="00B37892" w:rsidRDefault="00B37892">
      <w:pPr>
        <w:rPr>
          <w:b/>
          <w:sz w:val="22"/>
          <w:u w:val="single"/>
        </w:rPr>
        <w:sectPr w:rsidR="00B37892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414"/>
      </w:tblGrid>
      <w:tr w:rsidR="00B37892" w:rsidRPr="00676F06" w14:paraId="47F1C984" w14:textId="77777777">
        <w:tc>
          <w:tcPr>
            <w:tcW w:w="1800" w:type="dxa"/>
          </w:tcPr>
          <w:p w14:paraId="341957F1" w14:textId="77777777" w:rsidR="00B37892" w:rsidRPr="00676F06" w:rsidRDefault="00B37892">
            <w:pPr>
              <w:rPr>
                <w:b/>
                <w:sz w:val="22"/>
                <w:u w:val="single"/>
              </w:rPr>
            </w:pPr>
          </w:p>
        </w:tc>
        <w:tc>
          <w:tcPr>
            <w:tcW w:w="7414" w:type="dxa"/>
          </w:tcPr>
          <w:p w14:paraId="4B4F9AC8" w14:textId="77777777" w:rsidR="00B37892" w:rsidRPr="00676F06" w:rsidRDefault="00B37892">
            <w:pPr>
              <w:jc w:val="right"/>
              <w:rPr>
                <w:b/>
                <w:bCs/>
                <w:sz w:val="24"/>
                <w:u w:val="single"/>
              </w:rPr>
            </w:pPr>
            <w:r w:rsidRPr="00676F06">
              <w:rPr>
                <w:b/>
                <w:bCs/>
                <w:sz w:val="24"/>
                <w:u w:val="single"/>
              </w:rPr>
              <w:t>Weiterbildung</w:t>
            </w:r>
          </w:p>
        </w:tc>
      </w:tr>
      <w:tr w:rsidR="00B37892" w:rsidRPr="00676F06" w14:paraId="650F47AA" w14:textId="77777777">
        <w:tc>
          <w:tcPr>
            <w:tcW w:w="1800" w:type="dxa"/>
          </w:tcPr>
          <w:p w14:paraId="5BC2489F" w14:textId="77777777" w:rsidR="00B37892" w:rsidRDefault="00B37892" w:rsidP="00B37892"/>
          <w:p w14:paraId="21CCA525" w14:textId="77777777" w:rsidR="00E56A69" w:rsidRPr="00676F06" w:rsidRDefault="00E56A69" w:rsidP="00B37892"/>
        </w:tc>
        <w:tc>
          <w:tcPr>
            <w:tcW w:w="7414" w:type="dxa"/>
          </w:tcPr>
          <w:p w14:paraId="1CBAFDDB" w14:textId="77777777" w:rsidR="00B37892" w:rsidRDefault="00B37892" w:rsidP="00B37892"/>
          <w:p w14:paraId="4CA9729B" w14:textId="77777777" w:rsidR="007A3995" w:rsidRDefault="007A3995" w:rsidP="00B37892"/>
          <w:p w14:paraId="42E84E43" w14:textId="77777777" w:rsidR="007A3995" w:rsidRPr="00676F06" w:rsidRDefault="007A3995" w:rsidP="00B37892"/>
        </w:tc>
      </w:tr>
      <w:tr w:rsidR="008B3EB1" w:rsidRPr="005B5943" w14:paraId="14A2EC21" w14:textId="77777777" w:rsidTr="00D11E5F">
        <w:tc>
          <w:tcPr>
            <w:tcW w:w="1800" w:type="dxa"/>
          </w:tcPr>
          <w:p w14:paraId="14043276" w14:textId="77777777" w:rsidR="008B3EB1" w:rsidRPr="00676F06" w:rsidRDefault="008B3EB1" w:rsidP="00D11E5F">
            <w:pPr>
              <w:pStyle w:val="Textkrper3"/>
              <w:rPr>
                <w:b/>
              </w:rPr>
            </w:pPr>
            <w:r>
              <w:rPr>
                <w:b/>
              </w:rPr>
              <w:t xml:space="preserve">Ab </w:t>
            </w:r>
            <w:r w:rsidRPr="00676F06">
              <w:rPr>
                <w:b/>
              </w:rPr>
              <w:t>2000</w:t>
            </w:r>
          </w:p>
        </w:tc>
        <w:tc>
          <w:tcPr>
            <w:tcW w:w="7414" w:type="dxa"/>
          </w:tcPr>
          <w:p w14:paraId="001083F5" w14:textId="628ADD2D" w:rsidR="008B3EB1" w:rsidRPr="005B5943" w:rsidRDefault="00AB6DAE" w:rsidP="00D11E5F">
            <w:pPr>
              <w:pStyle w:val="Textkrper3"/>
            </w:pPr>
            <w:r w:rsidRPr="00676F06">
              <w:t>SAP-Deltaschulungen</w:t>
            </w:r>
            <w:r w:rsidR="008B3EB1" w:rsidRPr="00676F06">
              <w:t xml:space="preserve"> </w:t>
            </w:r>
            <w:r w:rsidR="008B3EB1">
              <w:t xml:space="preserve">aktueller SAP ERP Systeme </w:t>
            </w:r>
          </w:p>
        </w:tc>
      </w:tr>
      <w:tr w:rsidR="00B37892" w:rsidRPr="00465836" w14:paraId="3C59A4C0" w14:textId="77777777">
        <w:tc>
          <w:tcPr>
            <w:tcW w:w="1800" w:type="dxa"/>
          </w:tcPr>
          <w:p w14:paraId="41895B0E" w14:textId="0F3D5DD7" w:rsidR="00CF527F" w:rsidRDefault="00CF527F" w:rsidP="00B37892">
            <w:pPr>
              <w:pStyle w:val="Textkrper3"/>
              <w:rPr>
                <w:b/>
              </w:rPr>
            </w:pPr>
            <w:r>
              <w:rPr>
                <w:b/>
              </w:rPr>
              <w:t>2019</w:t>
            </w:r>
          </w:p>
          <w:p w14:paraId="163D311B" w14:textId="19648D31" w:rsidR="00083C85" w:rsidRDefault="00083C85" w:rsidP="00B37892">
            <w:pPr>
              <w:pStyle w:val="Textkrper3"/>
              <w:rPr>
                <w:b/>
              </w:rPr>
            </w:pPr>
            <w:r>
              <w:rPr>
                <w:b/>
              </w:rPr>
              <w:t>2009</w:t>
            </w:r>
          </w:p>
          <w:p w14:paraId="4491A54F" w14:textId="77777777" w:rsidR="00B37892" w:rsidRPr="00676F06" w:rsidRDefault="00B37892" w:rsidP="00B37892">
            <w:pPr>
              <w:pStyle w:val="Textkrper3"/>
              <w:rPr>
                <w:b/>
              </w:rPr>
            </w:pPr>
            <w:r w:rsidRPr="00676F06">
              <w:rPr>
                <w:b/>
              </w:rPr>
              <w:t>2006</w:t>
            </w:r>
          </w:p>
        </w:tc>
        <w:tc>
          <w:tcPr>
            <w:tcW w:w="7414" w:type="dxa"/>
          </w:tcPr>
          <w:p w14:paraId="4F3B9222" w14:textId="1234D9A2" w:rsidR="00CF527F" w:rsidRPr="004F5C66" w:rsidRDefault="00CF527F" w:rsidP="00B37892">
            <w:pPr>
              <w:pStyle w:val="Textkrper3"/>
            </w:pPr>
            <w:r w:rsidRPr="004F5C66">
              <w:t xml:space="preserve">SAP S/HANA logistics </w:t>
            </w:r>
            <w:r w:rsidR="00ED3D14" w:rsidRPr="004F5C66">
              <w:t>- Selbststudium</w:t>
            </w:r>
          </w:p>
          <w:p w14:paraId="227FB300" w14:textId="4045C24B" w:rsidR="00D0698E" w:rsidRPr="004F5C66" w:rsidRDefault="00D0698E" w:rsidP="00B37892">
            <w:pPr>
              <w:pStyle w:val="Textkrper3"/>
            </w:pPr>
            <w:r w:rsidRPr="004F5C66">
              <w:t xml:space="preserve">ITIL Grundlagen </w:t>
            </w:r>
          </w:p>
          <w:p w14:paraId="1802BEAD" w14:textId="77777777" w:rsidR="00B37892" w:rsidRPr="0037331D" w:rsidRDefault="00B37892" w:rsidP="00B37892">
            <w:pPr>
              <w:pStyle w:val="Textkrper3"/>
              <w:rPr>
                <w:lang w:val="en-US"/>
              </w:rPr>
            </w:pPr>
            <w:r w:rsidRPr="0037331D">
              <w:rPr>
                <w:lang w:val="en-US"/>
              </w:rPr>
              <w:t xml:space="preserve">SAP BW-Business Information Warehouse </w:t>
            </w:r>
            <w:r w:rsidRPr="0037331D">
              <w:rPr>
                <w:lang w:val="en-US"/>
              </w:rPr>
              <w:br/>
              <w:t xml:space="preserve">(Reporting &amp; Analysis, Reporting Management, Data Warehousing, Data </w:t>
            </w:r>
            <w:r w:rsidRPr="00A3266E">
              <w:rPr>
                <w:lang w:val="en-US"/>
              </w:rPr>
              <w:t>Extractions</w:t>
            </w:r>
            <w:r w:rsidRPr="0037331D">
              <w:rPr>
                <w:lang w:val="en-US"/>
              </w:rPr>
              <w:t xml:space="preserve">) </w:t>
            </w:r>
          </w:p>
        </w:tc>
      </w:tr>
      <w:tr w:rsidR="00B37892" w:rsidRPr="00676F06" w14:paraId="4304BEF7" w14:textId="77777777">
        <w:tc>
          <w:tcPr>
            <w:tcW w:w="1800" w:type="dxa"/>
          </w:tcPr>
          <w:p w14:paraId="5612328A" w14:textId="77777777" w:rsidR="00B37892" w:rsidRPr="00676F06" w:rsidRDefault="00B37892" w:rsidP="00B37892">
            <w:pPr>
              <w:pStyle w:val="Textkrper3"/>
              <w:rPr>
                <w:b/>
              </w:rPr>
            </w:pPr>
            <w:r w:rsidRPr="00676F06">
              <w:rPr>
                <w:b/>
              </w:rPr>
              <w:t>2006</w:t>
            </w:r>
          </w:p>
        </w:tc>
        <w:tc>
          <w:tcPr>
            <w:tcW w:w="7414" w:type="dxa"/>
          </w:tcPr>
          <w:p w14:paraId="1329BB57" w14:textId="77777777" w:rsidR="00B37892" w:rsidRPr="00676F06" w:rsidRDefault="00B37892" w:rsidP="00B37892">
            <w:pPr>
              <w:pStyle w:val="Textkrper3"/>
            </w:pPr>
            <w:r w:rsidRPr="00676F06">
              <w:t xml:space="preserve">Projekt Management </w:t>
            </w:r>
            <w:r w:rsidRPr="00676F06">
              <w:br/>
            </w:r>
            <w:r>
              <w:t xml:space="preserve">bei </w:t>
            </w:r>
            <w:r w:rsidRPr="00676F06">
              <w:t>PM ZERT/IPMA</w:t>
            </w:r>
            <w:r>
              <w:t xml:space="preserve"> </w:t>
            </w:r>
          </w:p>
        </w:tc>
      </w:tr>
      <w:tr w:rsidR="00B37892" w:rsidRPr="00676F06" w14:paraId="5C22F31B" w14:textId="77777777">
        <w:tc>
          <w:tcPr>
            <w:tcW w:w="1800" w:type="dxa"/>
          </w:tcPr>
          <w:p w14:paraId="281ED2B6" w14:textId="77777777" w:rsidR="00B37892" w:rsidRPr="00676F06" w:rsidRDefault="00B37892" w:rsidP="00B37892">
            <w:pPr>
              <w:pStyle w:val="Textkrper3"/>
              <w:rPr>
                <w:b/>
              </w:rPr>
            </w:pPr>
            <w:r w:rsidRPr="00676F06">
              <w:rPr>
                <w:b/>
              </w:rPr>
              <w:t>2002</w:t>
            </w:r>
          </w:p>
        </w:tc>
        <w:tc>
          <w:tcPr>
            <w:tcW w:w="7414" w:type="dxa"/>
          </w:tcPr>
          <w:p w14:paraId="418666CF" w14:textId="77777777" w:rsidR="00B37892" w:rsidRPr="00676F06" w:rsidRDefault="00B37892" w:rsidP="00B37892">
            <w:pPr>
              <w:pStyle w:val="Textkrper3"/>
            </w:pPr>
            <w:r w:rsidRPr="00676F06">
              <w:t xml:space="preserve">Sprachtraining Business English an der Berlitz School München </w:t>
            </w:r>
          </w:p>
        </w:tc>
      </w:tr>
      <w:tr w:rsidR="00B37892" w:rsidRPr="00465836" w14:paraId="4E6F0D38" w14:textId="77777777">
        <w:tc>
          <w:tcPr>
            <w:tcW w:w="1800" w:type="dxa"/>
          </w:tcPr>
          <w:p w14:paraId="43D53FD4" w14:textId="77777777" w:rsidR="00B37892" w:rsidRPr="00676F06" w:rsidRDefault="00B37892" w:rsidP="00B37892">
            <w:pPr>
              <w:pStyle w:val="Textkrper3"/>
              <w:rPr>
                <w:b/>
              </w:rPr>
            </w:pPr>
            <w:r w:rsidRPr="00676F06">
              <w:rPr>
                <w:b/>
              </w:rPr>
              <w:t>2002</w:t>
            </w:r>
          </w:p>
        </w:tc>
        <w:tc>
          <w:tcPr>
            <w:tcW w:w="7414" w:type="dxa"/>
          </w:tcPr>
          <w:p w14:paraId="66FE8CDE" w14:textId="77777777" w:rsidR="00B37892" w:rsidRPr="0037331D" w:rsidRDefault="00B37892" w:rsidP="00B37892">
            <w:pPr>
              <w:pStyle w:val="Textkrper3"/>
              <w:rPr>
                <w:lang w:val="en-US"/>
              </w:rPr>
            </w:pPr>
            <w:r w:rsidRPr="0037331D">
              <w:rPr>
                <w:lang w:val="en-US"/>
              </w:rPr>
              <w:t>SAP BW-Business Information Warehouse</w:t>
            </w:r>
          </w:p>
        </w:tc>
      </w:tr>
      <w:tr w:rsidR="00B37892" w:rsidRPr="00465836" w14:paraId="1B971ABC" w14:textId="77777777">
        <w:tc>
          <w:tcPr>
            <w:tcW w:w="1800" w:type="dxa"/>
          </w:tcPr>
          <w:p w14:paraId="155AFEC1" w14:textId="77777777" w:rsidR="00B37892" w:rsidRPr="00676F06" w:rsidRDefault="00B37892" w:rsidP="00B37892">
            <w:pPr>
              <w:pStyle w:val="Textkrper3"/>
              <w:rPr>
                <w:b/>
              </w:rPr>
            </w:pPr>
            <w:r w:rsidRPr="00676F06">
              <w:rPr>
                <w:b/>
              </w:rPr>
              <w:t>2001</w:t>
            </w:r>
          </w:p>
        </w:tc>
        <w:tc>
          <w:tcPr>
            <w:tcW w:w="7414" w:type="dxa"/>
          </w:tcPr>
          <w:p w14:paraId="5EEBEAAF" w14:textId="77777777" w:rsidR="00B37892" w:rsidRPr="0037331D" w:rsidRDefault="00B37892" w:rsidP="00B37892">
            <w:pPr>
              <w:pStyle w:val="Textkrper3"/>
              <w:rPr>
                <w:lang w:val="en-US"/>
              </w:rPr>
            </w:pPr>
            <w:r w:rsidRPr="0037331D">
              <w:rPr>
                <w:lang w:val="en-US"/>
              </w:rPr>
              <w:t xml:space="preserve">SAP EBP-Enterprise </w:t>
            </w:r>
            <w:r w:rsidRPr="00A3266E">
              <w:rPr>
                <w:lang w:val="en-US"/>
              </w:rPr>
              <w:t>Buyer Procurement</w:t>
            </w:r>
            <w:r w:rsidRPr="0037331D">
              <w:rPr>
                <w:lang w:val="en-US"/>
              </w:rPr>
              <w:t xml:space="preserve"> </w:t>
            </w:r>
            <w:r w:rsidRPr="0037331D">
              <w:rPr>
                <w:lang w:val="en-US"/>
              </w:rPr>
              <w:br/>
              <w:t>SAP LE-</w:t>
            </w:r>
            <w:proofErr w:type="spellStart"/>
            <w:r w:rsidRPr="0037331D">
              <w:rPr>
                <w:lang w:val="en-US"/>
              </w:rPr>
              <w:t>Versand</w:t>
            </w:r>
            <w:proofErr w:type="spellEnd"/>
            <w:r w:rsidRPr="0037331D">
              <w:rPr>
                <w:lang w:val="en-US"/>
              </w:rPr>
              <w:t xml:space="preserve">, LE-Transport </w:t>
            </w:r>
            <w:r w:rsidRPr="0037331D">
              <w:rPr>
                <w:lang w:val="en-US"/>
              </w:rPr>
              <w:br/>
              <w:t>SAP SD-Customizing</w:t>
            </w:r>
          </w:p>
        </w:tc>
      </w:tr>
      <w:tr w:rsidR="00B37892" w:rsidRPr="00676F06" w14:paraId="7163B510" w14:textId="77777777">
        <w:tc>
          <w:tcPr>
            <w:tcW w:w="1800" w:type="dxa"/>
          </w:tcPr>
          <w:p w14:paraId="0EE96C00" w14:textId="77777777" w:rsidR="00B37892" w:rsidRPr="00676F06" w:rsidRDefault="00B37892" w:rsidP="00B37892">
            <w:pPr>
              <w:pStyle w:val="Textkrper3"/>
              <w:rPr>
                <w:b/>
              </w:rPr>
            </w:pPr>
            <w:bookmarkStart w:id="6" w:name="_Hlk19429231"/>
            <w:r w:rsidRPr="00676F06">
              <w:rPr>
                <w:b/>
              </w:rPr>
              <w:t>2000</w:t>
            </w:r>
          </w:p>
        </w:tc>
        <w:tc>
          <w:tcPr>
            <w:tcW w:w="7414" w:type="dxa"/>
          </w:tcPr>
          <w:p w14:paraId="2BE0FD57" w14:textId="20EFE03E" w:rsidR="005B5943" w:rsidRPr="005B5943" w:rsidRDefault="00AB6DAE" w:rsidP="00B37892">
            <w:pPr>
              <w:pStyle w:val="Textkrper3"/>
              <w:rPr>
                <w:bCs/>
              </w:rPr>
            </w:pPr>
            <w:r w:rsidRPr="00676F06">
              <w:t>SAP-Deltaschulungen</w:t>
            </w:r>
            <w:r w:rsidR="00B37892" w:rsidRPr="00676F06">
              <w:t xml:space="preserve"> für R/3 Release 4.6 SD und MM</w:t>
            </w:r>
            <w:r w:rsidR="00B37892" w:rsidRPr="00676F06">
              <w:br/>
              <w:t>SAP Online Store für SD-Internet</w:t>
            </w:r>
            <w:r w:rsidR="00B37892" w:rsidRPr="00676F06">
              <w:br/>
            </w:r>
            <w:proofErr w:type="gramStart"/>
            <w:r w:rsidR="00B37892" w:rsidRPr="00676F06">
              <w:rPr>
                <w:bCs/>
              </w:rPr>
              <w:t>SAP ALE</w:t>
            </w:r>
            <w:proofErr w:type="gramEnd"/>
            <w:r w:rsidR="00B37892" w:rsidRPr="00676F06">
              <w:rPr>
                <w:bCs/>
              </w:rPr>
              <w:t xml:space="preserve"> und EDI </w:t>
            </w:r>
            <w:r w:rsidR="00B37892" w:rsidRPr="00676F06">
              <w:rPr>
                <w:bCs/>
              </w:rPr>
              <w:br/>
              <w:t>SAP PM-Projekt Management Überblick</w:t>
            </w:r>
            <w:r w:rsidR="001E7470">
              <w:rPr>
                <w:bCs/>
              </w:rPr>
              <w:t xml:space="preserve"> </w:t>
            </w:r>
          </w:p>
        </w:tc>
      </w:tr>
      <w:bookmarkEnd w:id="6"/>
    </w:tbl>
    <w:p w14:paraId="19262B70" w14:textId="77777777" w:rsidR="00B37892" w:rsidRDefault="00B37892" w:rsidP="005B5943">
      <w:pPr>
        <w:rPr>
          <w:b/>
          <w:bCs/>
          <w:sz w:val="24"/>
          <w:u w:val="single"/>
        </w:rPr>
      </w:pPr>
    </w:p>
    <w:p w14:paraId="5E41E776" w14:textId="77777777" w:rsidR="002B28F2" w:rsidRDefault="002B28F2" w:rsidP="00661DA0">
      <w:pPr>
        <w:jc w:val="center"/>
        <w:rPr>
          <w:b/>
          <w:bCs/>
          <w:sz w:val="24"/>
          <w:u w:val="single"/>
        </w:rPr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216"/>
        <w:gridCol w:w="4324"/>
        <w:gridCol w:w="138"/>
      </w:tblGrid>
      <w:tr w:rsidR="000D7C3A" w:rsidRPr="00676F06" w14:paraId="1CE91A40" w14:textId="77777777" w:rsidTr="00221608">
        <w:tc>
          <w:tcPr>
            <w:tcW w:w="9140" w:type="dxa"/>
            <w:gridSpan w:val="4"/>
          </w:tcPr>
          <w:p w14:paraId="6704B2A1" w14:textId="77777777" w:rsidR="000D7C3A" w:rsidRDefault="000D7C3A" w:rsidP="000E6021">
            <w:pPr>
              <w:pageBreakBefore/>
              <w:jc w:val="right"/>
              <w:rPr>
                <w:b/>
              </w:rPr>
            </w:pPr>
            <w:r w:rsidRPr="000D7C3A">
              <w:rPr>
                <w:b/>
                <w:bCs/>
                <w:sz w:val="24"/>
                <w:u w:val="single"/>
              </w:rPr>
              <w:lastRenderedPageBreak/>
              <w:t>Kunden</w:t>
            </w:r>
            <w:r>
              <w:rPr>
                <w:b/>
              </w:rPr>
              <w:t xml:space="preserve"> </w:t>
            </w:r>
          </w:p>
          <w:p w14:paraId="3A45A574" w14:textId="77777777" w:rsidR="007A3995" w:rsidRPr="00676F06" w:rsidRDefault="007A3995" w:rsidP="000E6021">
            <w:pPr>
              <w:pStyle w:val="Textkrper3"/>
              <w:pageBreakBefore/>
              <w:rPr>
                <w:sz w:val="20"/>
              </w:rPr>
            </w:pPr>
          </w:p>
        </w:tc>
      </w:tr>
      <w:tr w:rsidR="000D7C3A" w:rsidRPr="00676F06" w14:paraId="17BC14B4" w14:textId="77777777" w:rsidTr="00221608">
        <w:tc>
          <w:tcPr>
            <w:tcW w:w="4678" w:type="dxa"/>
            <w:gridSpan w:val="2"/>
          </w:tcPr>
          <w:p w14:paraId="2DF27D2F" w14:textId="01139D9F" w:rsidR="00ED3D14" w:rsidRPr="00465836" w:rsidRDefault="00465836" w:rsidP="00465836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RKW SE</w:t>
            </w:r>
            <w:r w:rsidR="008179A5" w:rsidRPr="00465836">
              <w:rPr>
                <w:sz w:val="20"/>
              </w:rPr>
              <w:t xml:space="preserve"> </w:t>
            </w:r>
          </w:p>
          <w:p w14:paraId="6898A010" w14:textId="108DE0B7" w:rsidR="00915E1A" w:rsidRPr="00ED3D14" w:rsidRDefault="006A6AF6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  <w:lang w:val="en-US"/>
              </w:rPr>
            </w:pPr>
            <w:r w:rsidRPr="00ED3D14">
              <w:rPr>
                <w:sz w:val="20"/>
                <w:lang w:val="en-US"/>
              </w:rPr>
              <w:t xml:space="preserve">Wörwag Pharma GmbH &amp; Co. KG </w:t>
            </w:r>
          </w:p>
          <w:p w14:paraId="35A0CB30" w14:textId="77777777" w:rsidR="000D7C3A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 xml:space="preserve">SportScheck GmbH </w:t>
            </w:r>
          </w:p>
          <w:p w14:paraId="749FC448" w14:textId="77777777" w:rsidR="000D7C3A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Webasto AG</w:t>
            </w:r>
          </w:p>
          <w:p w14:paraId="3039E1D0" w14:textId="77777777" w:rsidR="000D7C3A" w:rsidRPr="00B71BB0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B71BB0">
              <w:rPr>
                <w:sz w:val="20"/>
              </w:rPr>
              <w:t>Linhardt GmbH &amp; Co. KG</w:t>
            </w:r>
          </w:p>
        </w:tc>
        <w:tc>
          <w:tcPr>
            <w:tcW w:w="4462" w:type="dxa"/>
            <w:gridSpan w:val="2"/>
          </w:tcPr>
          <w:p w14:paraId="5BFF24C2" w14:textId="1EA5B00B" w:rsidR="00465836" w:rsidRDefault="00465836" w:rsidP="001B283C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Knorr-Bremse AG</w:t>
            </w:r>
          </w:p>
          <w:p w14:paraId="42509748" w14:textId="0FCD8F4D" w:rsidR="00ED3D14" w:rsidRPr="001B283C" w:rsidRDefault="001B283C" w:rsidP="001B283C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Giesecke+Devrient</w:t>
            </w:r>
            <w:proofErr w:type="spellEnd"/>
            <w:r>
              <w:rPr>
                <w:sz w:val="20"/>
              </w:rPr>
              <w:t xml:space="preserve"> GmbH </w:t>
            </w:r>
          </w:p>
          <w:p w14:paraId="4F157878" w14:textId="4AB95076" w:rsidR="00927E9A" w:rsidRDefault="006A6AF6" w:rsidP="006A6AF6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OSRAM Licht AG</w:t>
            </w:r>
          </w:p>
          <w:p w14:paraId="3ACA192B" w14:textId="4E2DFA6D" w:rsidR="00927E9A" w:rsidRPr="00126B8E" w:rsidRDefault="00927E9A" w:rsidP="00927E9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 xml:space="preserve">Adidas AG </w:t>
            </w:r>
          </w:p>
          <w:p w14:paraId="76346301" w14:textId="77777777" w:rsidR="00927E9A" w:rsidRDefault="00927E9A" w:rsidP="00927E9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 xml:space="preserve">Cassidian – EADS Deutschland GmbH </w:t>
            </w:r>
          </w:p>
          <w:p w14:paraId="7FD489EC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Daimler AG (Daimler Trucks)</w:t>
            </w:r>
          </w:p>
        </w:tc>
      </w:tr>
      <w:tr w:rsidR="000D7C3A" w:rsidRPr="00676F06" w14:paraId="4F984DA7" w14:textId="77777777" w:rsidTr="00221608">
        <w:tc>
          <w:tcPr>
            <w:tcW w:w="4678" w:type="dxa"/>
            <w:gridSpan w:val="2"/>
          </w:tcPr>
          <w:p w14:paraId="2572FB82" w14:textId="77777777" w:rsidR="000D7C3A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Braskem Europe AG</w:t>
            </w:r>
          </w:p>
        </w:tc>
        <w:tc>
          <w:tcPr>
            <w:tcW w:w="4462" w:type="dxa"/>
            <w:gridSpan w:val="2"/>
          </w:tcPr>
          <w:p w14:paraId="472773F5" w14:textId="77777777" w:rsidR="000D7C3A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Audi AG und Audi Akademie GmbH</w:t>
            </w:r>
          </w:p>
        </w:tc>
      </w:tr>
      <w:tr w:rsidR="000D7C3A" w:rsidRPr="00676F06" w14:paraId="2F45173E" w14:textId="77777777" w:rsidTr="00221608">
        <w:tc>
          <w:tcPr>
            <w:tcW w:w="4678" w:type="dxa"/>
            <w:gridSpan w:val="2"/>
          </w:tcPr>
          <w:p w14:paraId="20E7DCBB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Infineon Technology AG</w:t>
            </w:r>
          </w:p>
        </w:tc>
        <w:tc>
          <w:tcPr>
            <w:tcW w:w="4462" w:type="dxa"/>
            <w:gridSpan w:val="2"/>
          </w:tcPr>
          <w:p w14:paraId="7A0BBC56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SCA Hygiene AG</w:t>
            </w:r>
          </w:p>
        </w:tc>
      </w:tr>
      <w:tr w:rsidR="000D7C3A" w:rsidRPr="00676F06" w14:paraId="19450756" w14:textId="77777777" w:rsidTr="00221608">
        <w:tc>
          <w:tcPr>
            <w:tcW w:w="4678" w:type="dxa"/>
            <w:gridSpan w:val="2"/>
          </w:tcPr>
          <w:p w14:paraId="089983DD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676F06">
              <w:rPr>
                <w:sz w:val="20"/>
              </w:rPr>
              <w:t>Beiersdorf Shared Service GmbH</w:t>
            </w:r>
          </w:p>
        </w:tc>
        <w:tc>
          <w:tcPr>
            <w:tcW w:w="4462" w:type="dxa"/>
            <w:gridSpan w:val="2"/>
          </w:tcPr>
          <w:p w14:paraId="04645CB4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676F06">
              <w:rPr>
                <w:sz w:val="20"/>
              </w:rPr>
              <w:t>BASF AG</w:t>
            </w:r>
          </w:p>
        </w:tc>
      </w:tr>
      <w:tr w:rsidR="000D7C3A" w:rsidRPr="00676F06" w14:paraId="332CD87D" w14:textId="77777777" w:rsidTr="00221608">
        <w:tc>
          <w:tcPr>
            <w:tcW w:w="4678" w:type="dxa"/>
            <w:gridSpan w:val="2"/>
          </w:tcPr>
          <w:p w14:paraId="08372C96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676F06">
              <w:rPr>
                <w:sz w:val="20"/>
              </w:rPr>
              <w:t>MVV Energie AG - Mannheim</w:t>
            </w:r>
          </w:p>
        </w:tc>
        <w:tc>
          <w:tcPr>
            <w:tcW w:w="4462" w:type="dxa"/>
            <w:gridSpan w:val="2"/>
          </w:tcPr>
          <w:p w14:paraId="47B62EC3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37331D">
              <w:rPr>
                <w:sz w:val="20"/>
                <w:lang w:val="en-US"/>
              </w:rPr>
              <w:t xml:space="preserve">BK Giulini Chemie GmbH &amp; Co. </w:t>
            </w:r>
            <w:r w:rsidRPr="00676F06">
              <w:rPr>
                <w:sz w:val="20"/>
              </w:rPr>
              <w:t xml:space="preserve">OHG </w:t>
            </w:r>
          </w:p>
        </w:tc>
      </w:tr>
      <w:tr w:rsidR="000D7C3A" w:rsidRPr="00676F06" w14:paraId="1A2531C9" w14:textId="77777777" w:rsidTr="00221608">
        <w:tc>
          <w:tcPr>
            <w:tcW w:w="4678" w:type="dxa"/>
            <w:gridSpan w:val="2"/>
          </w:tcPr>
          <w:p w14:paraId="5A7A1198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676F06">
              <w:rPr>
                <w:sz w:val="20"/>
              </w:rPr>
              <w:t>HypoVereinsbank AG</w:t>
            </w:r>
          </w:p>
        </w:tc>
        <w:tc>
          <w:tcPr>
            <w:tcW w:w="4462" w:type="dxa"/>
            <w:gridSpan w:val="2"/>
          </w:tcPr>
          <w:p w14:paraId="1801DA6C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676F06">
              <w:rPr>
                <w:sz w:val="20"/>
              </w:rPr>
              <w:t>Viessmann Werke GmbH &amp; Co</w:t>
            </w:r>
          </w:p>
        </w:tc>
      </w:tr>
      <w:tr w:rsidR="000D7C3A" w:rsidRPr="00876B62" w14:paraId="6AC061D3" w14:textId="77777777" w:rsidTr="00221608">
        <w:tc>
          <w:tcPr>
            <w:tcW w:w="4678" w:type="dxa"/>
            <w:gridSpan w:val="2"/>
          </w:tcPr>
          <w:p w14:paraId="1FF3A99D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676F06">
              <w:rPr>
                <w:sz w:val="20"/>
              </w:rPr>
              <w:t>YTONG AG</w:t>
            </w:r>
          </w:p>
        </w:tc>
        <w:tc>
          <w:tcPr>
            <w:tcW w:w="4462" w:type="dxa"/>
            <w:gridSpan w:val="2"/>
          </w:tcPr>
          <w:p w14:paraId="61BEAB59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676F06">
              <w:rPr>
                <w:sz w:val="20"/>
              </w:rPr>
              <w:t>Wacker-Chemie GmbH</w:t>
            </w:r>
          </w:p>
        </w:tc>
      </w:tr>
      <w:tr w:rsidR="000D7C3A" w:rsidRPr="00876B62" w14:paraId="30472A19" w14:textId="77777777" w:rsidTr="00221608">
        <w:tc>
          <w:tcPr>
            <w:tcW w:w="4678" w:type="dxa"/>
            <w:gridSpan w:val="2"/>
          </w:tcPr>
          <w:p w14:paraId="7175DC74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</w:rPr>
            </w:pPr>
            <w:r w:rsidRPr="00676F06">
              <w:rPr>
                <w:sz w:val="20"/>
              </w:rPr>
              <w:t>MTU Friedrichshafen</w:t>
            </w:r>
          </w:p>
        </w:tc>
        <w:tc>
          <w:tcPr>
            <w:tcW w:w="4462" w:type="dxa"/>
            <w:gridSpan w:val="2"/>
          </w:tcPr>
          <w:p w14:paraId="51973132" w14:textId="77777777" w:rsidR="000D7C3A" w:rsidRPr="00876B62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  <w:lang w:val="en-GB"/>
              </w:rPr>
            </w:pPr>
            <w:r w:rsidRPr="00676F06">
              <w:rPr>
                <w:sz w:val="20"/>
              </w:rPr>
              <w:t>Bosch Telekommunikation GmbH</w:t>
            </w:r>
          </w:p>
        </w:tc>
      </w:tr>
      <w:tr w:rsidR="000D7C3A" w:rsidRPr="00876B62" w14:paraId="48920A68" w14:textId="77777777" w:rsidTr="00221608">
        <w:tc>
          <w:tcPr>
            <w:tcW w:w="4678" w:type="dxa"/>
            <w:gridSpan w:val="2"/>
          </w:tcPr>
          <w:p w14:paraId="3526E03E" w14:textId="77777777" w:rsidR="000D7C3A" w:rsidRDefault="000D7C3A" w:rsidP="000D7C3A">
            <w:pPr>
              <w:pStyle w:val="Textkrper3"/>
              <w:numPr>
                <w:ilvl w:val="0"/>
                <w:numId w:val="38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SBS Siemens Business Serv.</w:t>
            </w:r>
            <w:r w:rsidRPr="00876B62">
              <w:rPr>
                <w:sz w:val="20"/>
                <w:lang w:val="en-GB"/>
              </w:rPr>
              <w:t xml:space="preserve"> </w:t>
            </w:r>
            <w:r w:rsidRPr="00DD107E">
              <w:rPr>
                <w:sz w:val="20"/>
                <w:lang w:val="en-GB"/>
              </w:rPr>
              <w:t>GmbH</w:t>
            </w:r>
            <w:r>
              <w:rPr>
                <w:sz w:val="20"/>
                <w:lang w:val="en-GB"/>
              </w:rPr>
              <w:t xml:space="preserve"> </w:t>
            </w:r>
            <w:r w:rsidRPr="00DD107E">
              <w:rPr>
                <w:sz w:val="20"/>
                <w:lang w:val="en-GB"/>
              </w:rPr>
              <w:t>&amp;</w:t>
            </w:r>
            <w:r>
              <w:rPr>
                <w:sz w:val="20"/>
                <w:lang w:val="en-GB"/>
              </w:rPr>
              <w:t xml:space="preserve"> </w:t>
            </w:r>
            <w:r w:rsidRPr="00DD107E">
              <w:rPr>
                <w:sz w:val="20"/>
                <w:lang w:val="en-GB"/>
              </w:rPr>
              <w:t>Co</w:t>
            </w:r>
            <w:r>
              <w:rPr>
                <w:sz w:val="20"/>
                <w:lang w:val="en-GB"/>
              </w:rPr>
              <w:t xml:space="preserve"> </w:t>
            </w:r>
            <w:r w:rsidRPr="00DD107E">
              <w:rPr>
                <w:sz w:val="20"/>
                <w:lang w:val="en-GB"/>
              </w:rPr>
              <w:t>OHG</w:t>
            </w:r>
          </w:p>
        </w:tc>
        <w:tc>
          <w:tcPr>
            <w:tcW w:w="4462" w:type="dxa"/>
            <w:gridSpan w:val="2"/>
          </w:tcPr>
          <w:p w14:paraId="2F75783A" w14:textId="77777777" w:rsidR="000D7C3A" w:rsidRPr="00676F06" w:rsidRDefault="000D7C3A" w:rsidP="000D7C3A">
            <w:pPr>
              <w:pStyle w:val="Textkrper3"/>
              <w:numPr>
                <w:ilvl w:val="0"/>
                <w:numId w:val="38"/>
              </w:numPr>
            </w:pPr>
            <w:r w:rsidRPr="00517004">
              <w:rPr>
                <w:lang w:val="en-US"/>
              </w:rPr>
              <w:br w:type="page"/>
            </w:r>
            <w:r w:rsidRPr="00676F06">
              <w:rPr>
                <w:sz w:val="20"/>
              </w:rPr>
              <w:t>Wrigley Deutschland GmbH</w:t>
            </w:r>
          </w:p>
        </w:tc>
      </w:tr>
      <w:tr w:rsidR="001D162B" w:rsidRPr="00676F06" w14:paraId="3473C496" w14:textId="77777777" w:rsidTr="00221608">
        <w:tc>
          <w:tcPr>
            <w:tcW w:w="9140" w:type="dxa"/>
            <w:gridSpan w:val="4"/>
          </w:tcPr>
          <w:p w14:paraId="1130CB97" w14:textId="77777777" w:rsidR="00E8058A" w:rsidRDefault="00E8058A" w:rsidP="00E8058A">
            <w:pPr>
              <w:jc w:val="right"/>
              <w:rPr>
                <w:b/>
                <w:bCs/>
                <w:sz w:val="24"/>
                <w:u w:val="single"/>
              </w:rPr>
            </w:pPr>
          </w:p>
          <w:p w14:paraId="07693A61" w14:textId="77777777" w:rsidR="00E8058A" w:rsidRDefault="00E8058A" w:rsidP="00E8058A">
            <w:pPr>
              <w:rPr>
                <w:b/>
                <w:bCs/>
                <w:sz w:val="24"/>
                <w:u w:val="single"/>
              </w:rPr>
            </w:pPr>
          </w:p>
          <w:p w14:paraId="6AF141E6" w14:textId="77777777" w:rsidR="00E8058A" w:rsidRDefault="00E8058A" w:rsidP="00E8058A">
            <w:pPr>
              <w:jc w:val="right"/>
              <w:rPr>
                <w:b/>
                <w:bCs/>
                <w:sz w:val="24"/>
                <w:u w:val="single"/>
              </w:rPr>
            </w:pPr>
          </w:p>
          <w:p w14:paraId="447A0A44" w14:textId="77777777" w:rsidR="00E8058A" w:rsidRDefault="00E8058A" w:rsidP="00E8058A">
            <w:pPr>
              <w:jc w:val="right"/>
              <w:rPr>
                <w:b/>
                <w:bCs/>
                <w:sz w:val="24"/>
                <w:u w:val="single"/>
              </w:rPr>
            </w:pPr>
          </w:p>
          <w:p w14:paraId="18E8BA55" w14:textId="77777777" w:rsidR="00E8058A" w:rsidRDefault="00E8058A" w:rsidP="00E8058A">
            <w:pPr>
              <w:jc w:val="right"/>
              <w:rPr>
                <w:b/>
                <w:bCs/>
                <w:sz w:val="24"/>
                <w:u w:val="single"/>
              </w:rPr>
            </w:pPr>
          </w:p>
          <w:p w14:paraId="798CFA50" w14:textId="13A99970" w:rsidR="001D162B" w:rsidRDefault="001D162B" w:rsidP="00E8058A">
            <w:pPr>
              <w:jc w:val="right"/>
              <w:rPr>
                <w:b/>
              </w:rPr>
            </w:pPr>
            <w:r>
              <w:rPr>
                <w:b/>
                <w:bCs/>
                <w:sz w:val="24"/>
                <w:u w:val="single"/>
              </w:rPr>
              <w:t>Branchen</w:t>
            </w:r>
          </w:p>
          <w:p w14:paraId="306BD915" w14:textId="77777777" w:rsidR="001D162B" w:rsidRPr="00676F06" w:rsidRDefault="001D162B" w:rsidP="000E6021">
            <w:pPr>
              <w:pStyle w:val="Textkrper3"/>
              <w:pageBreakBefore/>
              <w:rPr>
                <w:sz w:val="20"/>
              </w:rPr>
            </w:pPr>
          </w:p>
        </w:tc>
      </w:tr>
      <w:tr w:rsidR="001D162B" w:rsidRPr="00465836" w14:paraId="1B2EB271" w14:textId="77777777" w:rsidTr="00221608">
        <w:trPr>
          <w:gridAfter w:val="3"/>
          <w:wAfter w:w="4678" w:type="dxa"/>
        </w:trPr>
        <w:tc>
          <w:tcPr>
            <w:tcW w:w="4462" w:type="dxa"/>
          </w:tcPr>
          <w:p w14:paraId="100F7A5F" w14:textId="143FC96C" w:rsidR="00D6621D" w:rsidRDefault="001D162B" w:rsidP="001D162B">
            <w:pPr>
              <w:pStyle w:val="Textkrper3"/>
              <w:numPr>
                <w:ilvl w:val="0"/>
                <w:numId w:val="38"/>
              </w:numPr>
              <w:rPr>
                <w:szCs w:val="22"/>
              </w:rPr>
            </w:pPr>
            <w:r w:rsidRPr="00E8058A">
              <w:rPr>
                <w:szCs w:val="22"/>
              </w:rPr>
              <w:t>SAP</w:t>
            </w:r>
            <w:r w:rsidR="00AB6DAE">
              <w:rPr>
                <w:szCs w:val="22"/>
              </w:rPr>
              <w:t>-</w:t>
            </w:r>
            <w:r w:rsidR="00D6621D">
              <w:rPr>
                <w:szCs w:val="22"/>
              </w:rPr>
              <w:t xml:space="preserve">Industry </w:t>
            </w:r>
          </w:p>
          <w:p w14:paraId="13DB4646" w14:textId="6E9C6B88" w:rsidR="001D162B" w:rsidRDefault="00AB6DAE" w:rsidP="001D162B">
            <w:pPr>
              <w:pStyle w:val="Textkrper3"/>
              <w:numPr>
                <w:ilvl w:val="0"/>
                <w:numId w:val="38"/>
              </w:numPr>
              <w:rPr>
                <w:szCs w:val="22"/>
              </w:rPr>
            </w:pPr>
            <w:r w:rsidRPr="00E8058A">
              <w:rPr>
                <w:szCs w:val="22"/>
              </w:rPr>
              <w:t>SAP-Automotive</w:t>
            </w:r>
            <w:r w:rsidR="00E8058A" w:rsidRPr="00E8058A">
              <w:rPr>
                <w:szCs w:val="22"/>
              </w:rPr>
              <w:t xml:space="preserve"> </w:t>
            </w:r>
            <w:r w:rsidR="001D162B" w:rsidRPr="00E8058A">
              <w:rPr>
                <w:szCs w:val="22"/>
              </w:rPr>
              <w:t xml:space="preserve"> </w:t>
            </w:r>
          </w:p>
          <w:p w14:paraId="015D4E21" w14:textId="6897B5F7" w:rsidR="00D6621D" w:rsidRDefault="00D6621D" w:rsidP="001D162B">
            <w:pPr>
              <w:pStyle w:val="Textkrper3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 xml:space="preserve">Chemie </w:t>
            </w:r>
            <w:r w:rsidR="00223842">
              <w:rPr>
                <w:szCs w:val="22"/>
              </w:rPr>
              <w:t xml:space="preserve">und Pharmazie </w:t>
            </w:r>
          </w:p>
          <w:p w14:paraId="4BD2E3E1" w14:textId="67176E0F" w:rsidR="00D6621D" w:rsidRDefault="00D6621D" w:rsidP="001D162B">
            <w:pPr>
              <w:pStyle w:val="Textkrper3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 xml:space="preserve">Sportartikel (Hersteller, </w:t>
            </w:r>
            <w:proofErr w:type="spellStart"/>
            <w:r>
              <w:rPr>
                <w:szCs w:val="22"/>
              </w:rPr>
              <w:t>Resailer</w:t>
            </w:r>
            <w:proofErr w:type="spellEnd"/>
            <w:r>
              <w:rPr>
                <w:szCs w:val="22"/>
              </w:rPr>
              <w:t xml:space="preserve">) </w:t>
            </w:r>
          </w:p>
          <w:p w14:paraId="08E62519" w14:textId="39E1809C" w:rsidR="00D6621D" w:rsidRDefault="00D6621D" w:rsidP="001D162B">
            <w:pPr>
              <w:pStyle w:val="Textkrper3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 xml:space="preserve">Großhandel </w:t>
            </w:r>
          </w:p>
          <w:p w14:paraId="1B0FB305" w14:textId="0057EDCD" w:rsidR="00D6621D" w:rsidRPr="00D6621D" w:rsidRDefault="00D6621D" w:rsidP="00D6621D">
            <w:pPr>
              <w:pStyle w:val="Textkrper3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 xml:space="preserve">SAP </w:t>
            </w:r>
            <w:r w:rsidRPr="00E8058A">
              <w:rPr>
                <w:szCs w:val="22"/>
              </w:rPr>
              <w:t xml:space="preserve">Retail </w:t>
            </w:r>
          </w:p>
          <w:p w14:paraId="5E23B6F5" w14:textId="22FFC2E0" w:rsidR="001D162B" w:rsidRPr="0037331D" w:rsidRDefault="00E8058A" w:rsidP="001D162B">
            <w:pPr>
              <w:pStyle w:val="Textkrper3"/>
              <w:numPr>
                <w:ilvl w:val="0"/>
                <w:numId w:val="38"/>
              </w:numPr>
              <w:rPr>
                <w:sz w:val="20"/>
                <w:lang w:val="en-US"/>
              </w:rPr>
            </w:pPr>
            <w:r w:rsidRPr="0037331D">
              <w:rPr>
                <w:szCs w:val="22"/>
                <w:lang w:val="en-US"/>
              </w:rPr>
              <w:t>SAP DFPS (Defense and Security)</w:t>
            </w:r>
          </w:p>
        </w:tc>
      </w:tr>
      <w:tr w:rsidR="004824F9" w:rsidRPr="00676F06" w14:paraId="590C5182" w14:textId="77777777" w:rsidTr="003A2106">
        <w:trPr>
          <w:gridAfter w:val="1"/>
          <w:wAfter w:w="138" w:type="dxa"/>
        </w:trPr>
        <w:tc>
          <w:tcPr>
            <w:tcW w:w="9002" w:type="dxa"/>
            <w:gridSpan w:val="3"/>
          </w:tcPr>
          <w:p w14:paraId="1E496B90" w14:textId="77777777" w:rsidR="00F16FEB" w:rsidRDefault="00F16FEB" w:rsidP="00F16FEB">
            <w:pPr>
              <w:pageBreakBefore/>
              <w:jc w:val="right"/>
              <w:rPr>
                <w:b/>
                <w:bCs/>
                <w:sz w:val="24"/>
                <w:u w:val="single"/>
              </w:rPr>
            </w:pPr>
            <w:proofErr w:type="gramStart"/>
            <w:r w:rsidRPr="00676F06">
              <w:rPr>
                <w:b/>
                <w:bCs/>
                <w:sz w:val="24"/>
                <w:u w:val="single"/>
              </w:rPr>
              <w:lastRenderedPageBreak/>
              <w:t>SAP Projekte</w:t>
            </w:r>
            <w:proofErr w:type="gramEnd"/>
          </w:p>
          <w:p w14:paraId="48936166" w14:textId="77777777" w:rsidR="00F16FEB" w:rsidRPr="00676F06" w:rsidRDefault="00F16FEB" w:rsidP="004824F9">
            <w:pPr>
              <w:pageBreakBefore/>
              <w:rPr>
                <w:b/>
                <w:bCs/>
                <w:sz w:val="24"/>
                <w:u w:val="single"/>
              </w:rPr>
            </w:pPr>
          </w:p>
        </w:tc>
      </w:tr>
    </w:tbl>
    <w:p w14:paraId="25E59F31" w14:textId="46AF6A68" w:rsidR="006D72D3" w:rsidRDefault="006D72D3"/>
    <w:tbl>
      <w:tblPr>
        <w:tblW w:w="90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02"/>
      </w:tblGrid>
      <w:tr w:rsidR="00465836" w14:paraId="5BD2B8A5" w14:textId="77777777" w:rsidTr="00915B96">
        <w:tc>
          <w:tcPr>
            <w:tcW w:w="1800" w:type="dxa"/>
          </w:tcPr>
          <w:p w14:paraId="42E0FE97" w14:textId="63D7BF81" w:rsidR="00465836" w:rsidRPr="00316B4B" w:rsidRDefault="00465836" w:rsidP="00915B96">
            <w:pPr>
              <w:pStyle w:val="Textkrper3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02</w:t>
            </w:r>
            <w:r>
              <w:rPr>
                <w:b/>
                <w:bCs/>
                <w:szCs w:val="22"/>
              </w:rPr>
              <w:t>/202</w:t>
            </w:r>
            <w:r>
              <w:rPr>
                <w:b/>
                <w:bCs/>
                <w:szCs w:val="22"/>
              </w:rPr>
              <w:t>2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– </w:t>
            </w:r>
            <w:r>
              <w:rPr>
                <w:b/>
                <w:bCs/>
                <w:szCs w:val="22"/>
              </w:rPr>
              <w:br/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/2022 </w:t>
            </w:r>
          </w:p>
        </w:tc>
        <w:tc>
          <w:tcPr>
            <w:tcW w:w="7202" w:type="dxa"/>
          </w:tcPr>
          <w:p w14:paraId="4C93C3FE" w14:textId="747EE15F" w:rsidR="00465836" w:rsidRDefault="00465836" w:rsidP="00915B96">
            <w:pPr>
              <w:spacing w:after="40" w:line="280" w:lineRule="atLeast"/>
              <w:rPr>
                <w:color w:val="3366FF"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 xml:space="preserve">Deutsches Unternehmen </w:t>
            </w:r>
            <w:r>
              <w:rPr>
                <w:b/>
                <w:bCs/>
                <w:szCs w:val="22"/>
              </w:rPr>
              <w:t xml:space="preserve">mit weltweiter Ausrichtung zur Herstellung von Industrie- und Verpackungsfolien </w:t>
            </w:r>
          </w:p>
        </w:tc>
      </w:tr>
      <w:tr w:rsidR="00465836" w:rsidRPr="00E94DB7" w14:paraId="5A614241" w14:textId="77777777" w:rsidTr="00915B96">
        <w:tc>
          <w:tcPr>
            <w:tcW w:w="1800" w:type="dxa"/>
          </w:tcPr>
          <w:p w14:paraId="3E0275D2" w14:textId="77777777" w:rsidR="00465836" w:rsidRDefault="00465836" w:rsidP="00915B96">
            <w:pPr>
              <w:pStyle w:val="Textkrper3"/>
              <w:rPr>
                <w:b/>
                <w:bCs/>
                <w:szCs w:val="22"/>
              </w:rPr>
            </w:pPr>
            <w:r w:rsidRPr="00676F06">
              <w:t>Projekt</w:t>
            </w:r>
          </w:p>
        </w:tc>
        <w:tc>
          <w:tcPr>
            <w:tcW w:w="7202" w:type="dxa"/>
          </w:tcPr>
          <w:p w14:paraId="7F6ED7FF" w14:textId="23215BEA" w:rsidR="00465836" w:rsidRPr="00E94DB7" w:rsidRDefault="00465836" w:rsidP="00915B96">
            <w:pPr>
              <w:spacing w:after="40" w:line="280" w:lineRule="atLeast"/>
              <w:ind w:left="3"/>
              <w:rPr>
                <w:b/>
                <w:bCs/>
                <w:szCs w:val="22"/>
                <w:lang w:val="en-US"/>
              </w:rPr>
            </w:pPr>
            <w:r w:rsidRPr="00E94DB7">
              <w:rPr>
                <w:szCs w:val="22"/>
                <w:lang w:val="en-US"/>
              </w:rPr>
              <w:t xml:space="preserve">SAP 6.0 ECC – </w:t>
            </w:r>
            <w:r>
              <w:rPr>
                <w:szCs w:val="22"/>
                <w:lang w:val="en-US"/>
              </w:rPr>
              <w:t xml:space="preserve">SAP Support </w:t>
            </w:r>
            <w:r w:rsidRPr="00E94DB7">
              <w:rPr>
                <w:lang w:val="en-US"/>
              </w:rPr>
              <w:t xml:space="preserve">    </w:t>
            </w:r>
          </w:p>
        </w:tc>
      </w:tr>
      <w:tr w:rsidR="00465836" w:rsidRPr="000219D6" w14:paraId="5DF0AB71" w14:textId="77777777" w:rsidTr="00915B96">
        <w:tc>
          <w:tcPr>
            <w:tcW w:w="1800" w:type="dxa"/>
          </w:tcPr>
          <w:p w14:paraId="603791C0" w14:textId="77777777" w:rsidR="00465836" w:rsidRPr="00676F06" w:rsidRDefault="00465836" w:rsidP="00915B96">
            <w:pPr>
              <w:pStyle w:val="Textkrper3"/>
            </w:pPr>
            <w:r w:rsidRPr="00676F06">
              <w:t>Aufgaben</w:t>
            </w:r>
          </w:p>
        </w:tc>
        <w:tc>
          <w:tcPr>
            <w:tcW w:w="7202" w:type="dxa"/>
          </w:tcPr>
          <w:p w14:paraId="4EDF604B" w14:textId="228A56D1" w:rsidR="00465836" w:rsidRDefault="00465836" w:rsidP="00915B96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color w:val="3366FF"/>
                <w:sz w:val="22"/>
                <w:szCs w:val="22"/>
              </w:rPr>
              <w:t>Internationale</w:t>
            </w:r>
            <w:r w:rsidR="009C411E">
              <w:rPr>
                <w:color w:val="3366FF"/>
                <w:sz w:val="22"/>
                <w:szCs w:val="22"/>
              </w:rPr>
              <w:t xml:space="preserve"> </w:t>
            </w:r>
            <w:r w:rsidR="00AB6DAE" w:rsidRPr="0099319D">
              <w:rPr>
                <w:color w:val="3366FF"/>
                <w:sz w:val="22"/>
                <w:szCs w:val="22"/>
              </w:rPr>
              <w:t>SAP-Beratung</w:t>
            </w:r>
            <w:r>
              <w:rPr>
                <w:color w:val="3366FF"/>
                <w:sz w:val="22"/>
                <w:szCs w:val="22"/>
              </w:rPr>
              <w:t xml:space="preserve"> für SAP MM</w:t>
            </w:r>
            <w:r w:rsidRPr="0099319D">
              <w:rPr>
                <w:color w:val="3366FF"/>
                <w:sz w:val="22"/>
                <w:szCs w:val="22"/>
              </w:rPr>
              <w:t>:</w:t>
            </w:r>
            <w:r w:rsidRPr="0099319D">
              <w:rPr>
                <w:szCs w:val="22"/>
              </w:rPr>
              <w:t xml:space="preserve"> </w:t>
            </w:r>
          </w:p>
          <w:p w14:paraId="6A7E0C83" w14:textId="77777777" w:rsidR="00465836" w:rsidRPr="00C73CF2" w:rsidRDefault="00465836" w:rsidP="00915B96">
            <w:pPr>
              <w:spacing w:after="40" w:line="280" w:lineRule="atLeast"/>
              <w:rPr>
                <w:sz w:val="22"/>
              </w:rPr>
            </w:pPr>
            <w:r w:rsidRPr="00C73CF2">
              <w:rPr>
                <w:sz w:val="22"/>
              </w:rPr>
              <w:t xml:space="preserve">für </w:t>
            </w:r>
            <w:r>
              <w:rPr>
                <w:sz w:val="22"/>
              </w:rPr>
              <w:t>die</w:t>
            </w:r>
            <w:r w:rsidRPr="00C73CF2">
              <w:rPr>
                <w:sz w:val="22"/>
              </w:rPr>
              <w:t xml:space="preserve"> User Acceptance Tests des Projekts IFRS </w:t>
            </w:r>
            <w:proofErr w:type="spellStart"/>
            <w:r w:rsidRPr="00C73CF2">
              <w:rPr>
                <w:sz w:val="22"/>
              </w:rPr>
              <w:t>goes</w:t>
            </w:r>
            <w:proofErr w:type="spellEnd"/>
            <w:r w:rsidRPr="00C73CF2">
              <w:rPr>
                <w:sz w:val="22"/>
              </w:rPr>
              <w:t xml:space="preserve"> ERP</w:t>
            </w:r>
          </w:p>
          <w:p w14:paraId="05A8247C" w14:textId="021016B4" w:rsidR="009C411E" w:rsidRPr="009C411E" w:rsidRDefault="009C411E" w:rsidP="00465836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Cs w:val="22"/>
              </w:rPr>
            </w:pPr>
            <w:r w:rsidRPr="009C411E">
              <w:rPr>
                <w:szCs w:val="22"/>
              </w:rPr>
              <w:t xml:space="preserve">Betreuung des </w:t>
            </w:r>
            <w:proofErr w:type="spellStart"/>
            <w:r w:rsidRPr="009C411E">
              <w:rPr>
                <w:szCs w:val="22"/>
              </w:rPr>
              <w:t>Purchase</w:t>
            </w:r>
            <w:proofErr w:type="spellEnd"/>
            <w:r w:rsidRPr="009C411E">
              <w:rPr>
                <w:szCs w:val="22"/>
              </w:rPr>
              <w:t>-</w:t>
            </w:r>
            <w:proofErr w:type="spellStart"/>
            <w:r w:rsidRPr="009C411E">
              <w:rPr>
                <w:szCs w:val="22"/>
              </w:rPr>
              <w:t>To</w:t>
            </w:r>
            <w:proofErr w:type="spellEnd"/>
            <w:r w:rsidRPr="009C411E">
              <w:rPr>
                <w:szCs w:val="22"/>
              </w:rPr>
              <w:t>-Pay Prozesses in Zusammenhang mit</w:t>
            </w:r>
            <w:r>
              <w:rPr>
                <w:szCs w:val="22"/>
              </w:rPr>
              <w:t xml:space="preserve"> den Mitarbeitern des Einkaufs und weiterer beteiligter Abteilungen (z. B. Accounting</w:t>
            </w:r>
          </w:p>
          <w:p w14:paraId="143AD90A" w14:textId="4363590F" w:rsidR="009C411E" w:rsidRPr="009C411E" w:rsidRDefault="009C411E" w:rsidP="00465836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Cs w:val="22"/>
              </w:rPr>
            </w:pPr>
            <w:r>
              <w:rPr>
                <w:szCs w:val="22"/>
              </w:rPr>
              <w:t xml:space="preserve">Entwicklungen und Optimierungen der Prozesse innerhalb der Einkaufslandschaft </w:t>
            </w:r>
          </w:p>
          <w:p w14:paraId="28DA68BC" w14:textId="273F3FFA" w:rsidR="00465836" w:rsidRPr="000219D6" w:rsidRDefault="009C411E" w:rsidP="00465836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Administration und Weite</w:t>
            </w:r>
            <w:r w:rsidR="00465836">
              <w:rPr>
                <w:rFonts w:cs="Arial"/>
                <w:color w:val="000000"/>
                <w:sz w:val="22"/>
                <w:szCs w:val="22"/>
              </w:rPr>
              <w:t>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entwicklung der Nutzung der Einkaufsplattform Mercateo für RKW </w:t>
            </w:r>
            <w:r w:rsidR="0046583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87C941D" w14:textId="3540D7CC" w:rsidR="006D72D3" w:rsidRDefault="006D72D3"/>
    <w:p w14:paraId="08F82682" w14:textId="77777777" w:rsidR="009C411E" w:rsidRDefault="009C411E"/>
    <w:tbl>
      <w:tblPr>
        <w:tblW w:w="90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02"/>
      </w:tblGrid>
      <w:tr w:rsidR="006D72D3" w14:paraId="3A682D60" w14:textId="77777777" w:rsidTr="001B7E3F">
        <w:tc>
          <w:tcPr>
            <w:tcW w:w="1800" w:type="dxa"/>
          </w:tcPr>
          <w:p w14:paraId="3E4AF6F9" w14:textId="40CA6D47" w:rsidR="00316B4B" w:rsidRPr="00316B4B" w:rsidRDefault="00747B1A" w:rsidP="001B7E3F">
            <w:pPr>
              <w:pStyle w:val="Textkrper3"/>
              <w:rPr>
                <w:b/>
                <w:bCs/>
              </w:rPr>
            </w:pPr>
            <w:bookmarkStart w:id="7" w:name="_Hlk37847350"/>
            <w:bookmarkStart w:id="8" w:name="_Hlk117567806"/>
            <w:r>
              <w:rPr>
                <w:b/>
                <w:bCs/>
                <w:szCs w:val="22"/>
              </w:rPr>
              <w:t>1</w:t>
            </w:r>
            <w:r w:rsidR="006D72D3">
              <w:rPr>
                <w:b/>
                <w:bCs/>
                <w:szCs w:val="22"/>
              </w:rPr>
              <w:t>0/202</w:t>
            </w:r>
            <w:r w:rsidR="00121A73">
              <w:rPr>
                <w:b/>
                <w:bCs/>
                <w:szCs w:val="22"/>
              </w:rPr>
              <w:t>0</w:t>
            </w:r>
            <w:r w:rsidR="006D72D3" w:rsidRPr="00676F06">
              <w:rPr>
                <w:b/>
                <w:bCs/>
                <w:szCs w:val="22"/>
              </w:rPr>
              <w:t xml:space="preserve"> </w:t>
            </w:r>
            <w:r w:rsidR="006D72D3">
              <w:rPr>
                <w:b/>
                <w:bCs/>
                <w:szCs w:val="22"/>
              </w:rPr>
              <w:t xml:space="preserve">– </w:t>
            </w:r>
            <w:r w:rsidR="006D72D3">
              <w:rPr>
                <w:b/>
                <w:bCs/>
                <w:szCs w:val="22"/>
              </w:rPr>
              <w:br/>
            </w:r>
            <w:r w:rsidR="006D4309">
              <w:rPr>
                <w:b/>
                <w:bCs/>
              </w:rPr>
              <w:t>01/2022</w:t>
            </w:r>
            <w:r w:rsidR="00CB2713">
              <w:rPr>
                <w:b/>
                <w:bCs/>
              </w:rPr>
              <w:t xml:space="preserve"> </w:t>
            </w:r>
          </w:p>
        </w:tc>
        <w:tc>
          <w:tcPr>
            <w:tcW w:w="7202" w:type="dxa"/>
          </w:tcPr>
          <w:p w14:paraId="5CF19183" w14:textId="298CDD8F" w:rsidR="006D72D3" w:rsidRDefault="00431BA3" w:rsidP="0064709B">
            <w:pPr>
              <w:spacing w:after="40" w:line="280" w:lineRule="atLeast"/>
              <w:rPr>
                <w:color w:val="3366FF"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 xml:space="preserve">Deutsches </w:t>
            </w:r>
            <w:r w:rsidR="00747B1A">
              <w:rPr>
                <w:b/>
                <w:bCs/>
                <w:szCs w:val="22"/>
              </w:rPr>
              <w:t xml:space="preserve">und </w:t>
            </w:r>
            <w:r w:rsidR="0064709B">
              <w:rPr>
                <w:b/>
                <w:bCs/>
                <w:szCs w:val="22"/>
              </w:rPr>
              <w:t>weltweites</w:t>
            </w:r>
            <w:r w:rsidR="00747B1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Unternehmen für</w:t>
            </w:r>
            <w:r w:rsidR="004E1708">
              <w:rPr>
                <w:b/>
                <w:bCs/>
                <w:szCs w:val="22"/>
              </w:rPr>
              <w:t xml:space="preserve"> </w:t>
            </w:r>
            <w:r w:rsidR="0064709B">
              <w:rPr>
                <w:b/>
                <w:bCs/>
                <w:szCs w:val="22"/>
              </w:rPr>
              <w:t>Brems- und weitere</w:t>
            </w:r>
            <w:r w:rsidR="00943130">
              <w:rPr>
                <w:b/>
                <w:bCs/>
                <w:szCs w:val="22"/>
              </w:rPr>
              <w:t xml:space="preserve"> Systeme für </w:t>
            </w:r>
            <w:r w:rsidR="00AD1B99">
              <w:rPr>
                <w:b/>
                <w:bCs/>
                <w:szCs w:val="22"/>
              </w:rPr>
              <w:t xml:space="preserve">Schienen- und </w:t>
            </w:r>
            <w:r w:rsidR="00943130">
              <w:rPr>
                <w:b/>
                <w:bCs/>
                <w:szCs w:val="22"/>
              </w:rPr>
              <w:t>Nutz</w:t>
            </w:r>
            <w:r w:rsidR="00AD1B99">
              <w:rPr>
                <w:b/>
                <w:bCs/>
                <w:szCs w:val="22"/>
              </w:rPr>
              <w:t>fahrzeuge</w:t>
            </w:r>
            <w:r w:rsidR="00943130">
              <w:rPr>
                <w:b/>
                <w:bCs/>
                <w:szCs w:val="22"/>
              </w:rPr>
              <w:t xml:space="preserve"> </w:t>
            </w:r>
            <w:r w:rsidR="000219D6">
              <w:rPr>
                <w:b/>
                <w:bCs/>
                <w:szCs w:val="22"/>
              </w:rPr>
              <w:t xml:space="preserve">in München </w:t>
            </w:r>
          </w:p>
        </w:tc>
      </w:tr>
      <w:tr w:rsidR="006D72D3" w:rsidRPr="00465836" w14:paraId="2E22A322" w14:textId="77777777" w:rsidTr="001B7E3F">
        <w:tc>
          <w:tcPr>
            <w:tcW w:w="1800" w:type="dxa"/>
          </w:tcPr>
          <w:p w14:paraId="49A18D19" w14:textId="77777777" w:rsidR="006D72D3" w:rsidRDefault="006D72D3" w:rsidP="001B7E3F">
            <w:pPr>
              <w:pStyle w:val="Textkrper3"/>
              <w:rPr>
                <w:b/>
                <w:bCs/>
                <w:szCs w:val="22"/>
              </w:rPr>
            </w:pPr>
            <w:r w:rsidRPr="00676F06">
              <w:t>Projekt</w:t>
            </w:r>
          </w:p>
        </w:tc>
        <w:tc>
          <w:tcPr>
            <w:tcW w:w="7202" w:type="dxa"/>
          </w:tcPr>
          <w:p w14:paraId="55AECE06" w14:textId="76E25E05" w:rsidR="006D72D3" w:rsidRPr="00E94DB7" w:rsidRDefault="006D72D3" w:rsidP="001B7E3F">
            <w:pPr>
              <w:spacing w:after="40" w:line="280" w:lineRule="atLeast"/>
              <w:ind w:left="3"/>
              <w:rPr>
                <w:b/>
                <w:bCs/>
                <w:szCs w:val="22"/>
                <w:lang w:val="en-US"/>
              </w:rPr>
            </w:pPr>
            <w:r w:rsidRPr="00E94DB7">
              <w:rPr>
                <w:szCs w:val="22"/>
                <w:lang w:val="en-US"/>
              </w:rPr>
              <w:t xml:space="preserve">SAP 6.0 ECC </w:t>
            </w:r>
            <w:r w:rsidR="00CA01AD" w:rsidRPr="00E94DB7">
              <w:rPr>
                <w:szCs w:val="22"/>
                <w:lang w:val="en-US"/>
              </w:rPr>
              <w:t>–</w:t>
            </w:r>
            <w:r w:rsidRPr="00E94DB7">
              <w:rPr>
                <w:szCs w:val="22"/>
                <w:lang w:val="en-US"/>
              </w:rPr>
              <w:t xml:space="preserve"> </w:t>
            </w:r>
            <w:r w:rsidR="00CA01AD" w:rsidRPr="00E94DB7">
              <w:rPr>
                <w:lang w:val="en-US"/>
              </w:rPr>
              <w:t xml:space="preserve">IFRS goes ERP </w:t>
            </w:r>
            <w:r w:rsidRPr="00E94DB7">
              <w:rPr>
                <w:lang w:val="en-US"/>
              </w:rPr>
              <w:t xml:space="preserve">   </w:t>
            </w:r>
          </w:p>
        </w:tc>
      </w:tr>
      <w:tr w:rsidR="006D72D3" w:rsidRPr="000219D6" w14:paraId="0CB45978" w14:textId="77777777" w:rsidTr="001B7E3F">
        <w:tc>
          <w:tcPr>
            <w:tcW w:w="1800" w:type="dxa"/>
          </w:tcPr>
          <w:p w14:paraId="01D918DC" w14:textId="77777777" w:rsidR="006D72D3" w:rsidRPr="00676F06" w:rsidRDefault="006D72D3" w:rsidP="001B7E3F">
            <w:pPr>
              <w:pStyle w:val="Textkrper3"/>
            </w:pPr>
            <w:r w:rsidRPr="00676F06">
              <w:t>Aufgaben</w:t>
            </w:r>
          </w:p>
        </w:tc>
        <w:tc>
          <w:tcPr>
            <w:tcW w:w="7202" w:type="dxa"/>
          </w:tcPr>
          <w:p w14:paraId="1B56A1FE" w14:textId="3D3C02AB" w:rsidR="00862EE3" w:rsidRDefault="006D72D3" w:rsidP="00FA2489">
            <w:pPr>
              <w:spacing w:after="40" w:line="280" w:lineRule="atLeast"/>
              <w:ind w:left="3"/>
              <w:rPr>
                <w:sz w:val="22"/>
              </w:rPr>
            </w:pPr>
            <w:r w:rsidRPr="0099319D">
              <w:rPr>
                <w:color w:val="3366FF"/>
                <w:sz w:val="22"/>
                <w:szCs w:val="22"/>
              </w:rPr>
              <w:t xml:space="preserve">SAP </w:t>
            </w:r>
            <w:r w:rsidR="008C5D1E">
              <w:rPr>
                <w:color w:val="3366FF"/>
                <w:sz w:val="22"/>
                <w:szCs w:val="22"/>
              </w:rPr>
              <w:t>L</w:t>
            </w:r>
            <w:r w:rsidR="00AE1DFA">
              <w:rPr>
                <w:color w:val="3366FF"/>
                <w:sz w:val="22"/>
                <w:szCs w:val="22"/>
              </w:rPr>
              <w:t xml:space="preserve">ocal </w:t>
            </w:r>
            <w:r w:rsidR="00CA01AD">
              <w:rPr>
                <w:color w:val="3366FF"/>
                <w:sz w:val="22"/>
                <w:szCs w:val="22"/>
              </w:rPr>
              <w:t>T</w:t>
            </w:r>
            <w:r w:rsidR="008C5D1E">
              <w:rPr>
                <w:color w:val="3366FF"/>
                <w:sz w:val="22"/>
                <w:szCs w:val="22"/>
              </w:rPr>
              <w:t>est Management für SfN</w:t>
            </w:r>
            <w:r w:rsidR="00A43DFE">
              <w:rPr>
                <w:color w:val="3366FF"/>
                <w:sz w:val="22"/>
                <w:szCs w:val="22"/>
              </w:rPr>
              <w:t xml:space="preserve"> </w:t>
            </w:r>
            <w:r w:rsidR="00FA2489">
              <w:rPr>
                <w:color w:val="3366FF"/>
                <w:sz w:val="22"/>
                <w:szCs w:val="22"/>
              </w:rPr>
              <w:t xml:space="preserve">(SD, MM, PP, </w:t>
            </w:r>
            <w:r w:rsidR="00B70124">
              <w:rPr>
                <w:color w:val="3366FF"/>
                <w:sz w:val="22"/>
                <w:szCs w:val="22"/>
              </w:rPr>
              <w:t xml:space="preserve">PM, </w:t>
            </w:r>
            <w:r w:rsidR="00FA2489">
              <w:rPr>
                <w:color w:val="3366FF"/>
                <w:sz w:val="22"/>
                <w:szCs w:val="22"/>
              </w:rPr>
              <w:t>WM</w:t>
            </w:r>
            <w:r w:rsidR="00B70124">
              <w:rPr>
                <w:color w:val="3366FF"/>
                <w:sz w:val="22"/>
                <w:szCs w:val="22"/>
              </w:rPr>
              <w:t>, FI, CO</w:t>
            </w:r>
            <w:r w:rsidR="00FA2489">
              <w:rPr>
                <w:color w:val="3366FF"/>
                <w:sz w:val="22"/>
                <w:szCs w:val="22"/>
              </w:rPr>
              <w:t>)</w:t>
            </w:r>
            <w:r w:rsidRPr="0099319D">
              <w:rPr>
                <w:color w:val="3366FF"/>
                <w:sz w:val="22"/>
                <w:szCs w:val="22"/>
              </w:rPr>
              <w:t>:</w:t>
            </w:r>
            <w:r w:rsidRPr="0099319D">
              <w:rPr>
                <w:szCs w:val="22"/>
              </w:rPr>
              <w:t xml:space="preserve"> </w:t>
            </w:r>
            <w:r w:rsidRPr="0099319D">
              <w:rPr>
                <w:szCs w:val="22"/>
              </w:rPr>
              <w:br/>
            </w:r>
            <w:bookmarkStart w:id="9" w:name="OLE_LINK5"/>
            <w:bookmarkStart w:id="10" w:name="OLE_LINK6"/>
            <w:r w:rsidR="008C5D1E">
              <w:rPr>
                <w:sz w:val="22"/>
              </w:rPr>
              <w:t>Koordination</w:t>
            </w:r>
            <w:r w:rsidR="00890590">
              <w:rPr>
                <w:sz w:val="22"/>
              </w:rPr>
              <w:t>, Organ</w:t>
            </w:r>
            <w:r w:rsidR="00337488">
              <w:rPr>
                <w:sz w:val="22"/>
              </w:rPr>
              <w:t>isation</w:t>
            </w:r>
            <w:r w:rsidR="008C5D1E">
              <w:rPr>
                <w:sz w:val="22"/>
              </w:rPr>
              <w:t xml:space="preserve"> un</w:t>
            </w:r>
            <w:r w:rsidR="00AE1DFA">
              <w:rPr>
                <w:sz w:val="22"/>
              </w:rPr>
              <w:t xml:space="preserve">d Abwicklung </w:t>
            </w:r>
            <w:r w:rsidR="005A22DA">
              <w:rPr>
                <w:sz w:val="22"/>
              </w:rPr>
              <w:t xml:space="preserve">der Legal </w:t>
            </w:r>
            <w:proofErr w:type="spellStart"/>
            <w:r w:rsidR="005A22DA">
              <w:rPr>
                <w:sz w:val="22"/>
              </w:rPr>
              <w:t>Entitiy</w:t>
            </w:r>
            <w:proofErr w:type="spellEnd"/>
            <w:r w:rsidR="005A22DA">
              <w:rPr>
                <w:sz w:val="22"/>
              </w:rPr>
              <w:t xml:space="preserve"> </w:t>
            </w:r>
            <w:proofErr w:type="spellStart"/>
            <w:r w:rsidR="005A22DA">
              <w:rPr>
                <w:sz w:val="22"/>
              </w:rPr>
              <w:t>SfN</w:t>
            </w:r>
            <w:proofErr w:type="spellEnd"/>
            <w:r w:rsidR="005A22DA">
              <w:rPr>
                <w:sz w:val="22"/>
              </w:rPr>
              <w:t xml:space="preserve"> </w:t>
            </w:r>
            <w:r w:rsidR="00B70124">
              <w:rPr>
                <w:sz w:val="22"/>
              </w:rPr>
              <w:t xml:space="preserve">(Service für Nutzfahrzeuge </w:t>
            </w:r>
            <w:r w:rsidR="005A22DA">
              <w:rPr>
                <w:sz w:val="22"/>
              </w:rPr>
              <w:t>Germany</w:t>
            </w:r>
            <w:r w:rsidR="00B70124">
              <w:rPr>
                <w:sz w:val="22"/>
              </w:rPr>
              <w:t>)</w:t>
            </w:r>
            <w:r w:rsidR="005A22DA">
              <w:rPr>
                <w:sz w:val="22"/>
              </w:rPr>
              <w:t xml:space="preserve"> </w:t>
            </w:r>
            <w:r w:rsidR="00862EE3">
              <w:rPr>
                <w:sz w:val="22"/>
              </w:rPr>
              <w:t>mit den 5 Standorten (München, Aldersbach, Berlin,</w:t>
            </w:r>
            <w:r w:rsidR="00E32B24">
              <w:rPr>
                <w:sz w:val="22"/>
              </w:rPr>
              <w:t xml:space="preserve"> Schwieberdingen</w:t>
            </w:r>
            <w:r w:rsidR="003B1592">
              <w:rPr>
                <w:sz w:val="22"/>
              </w:rPr>
              <w:t xml:space="preserve">, </w:t>
            </w:r>
            <w:r w:rsidR="00E32B24">
              <w:rPr>
                <w:sz w:val="22"/>
              </w:rPr>
              <w:t>Augsburg)</w:t>
            </w:r>
          </w:p>
          <w:p w14:paraId="71A81D7A" w14:textId="0EFB9681" w:rsidR="00094179" w:rsidRPr="00C73CF2" w:rsidRDefault="00921E92" w:rsidP="00C73CF2">
            <w:pPr>
              <w:spacing w:after="40" w:line="280" w:lineRule="atLeast"/>
              <w:rPr>
                <w:sz w:val="22"/>
              </w:rPr>
            </w:pPr>
            <w:r w:rsidRPr="00C73CF2">
              <w:rPr>
                <w:sz w:val="22"/>
              </w:rPr>
              <w:t xml:space="preserve">für </w:t>
            </w:r>
            <w:r w:rsidR="00B70124">
              <w:rPr>
                <w:sz w:val="22"/>
              </w:rPr>
              <w:t>die</w:t>
            </w:r>
            <w:r w:rsidRPr="00C73CF2">
              <w:rPr>
                <w:sz w:val="22"/>
              </w:rPr>
              <w:t xml:space="preserve"> </w:t>
            </w:r>
            <w:r w:rsidR="00A5427C" w:rsidRPr="00C73CF2">
              <w:rPr>
                <w:sz w:val="22"/>
              </w:rPr>
              <w:t>User Acceptance Test</w:t>
            </w:r>
            <w:r w:rsidR="00890590" w:rsidRPr="00C73CF2">
              <w:rPr>
                <w:sz w:val="22"/>
              </w:rPr>
              <w:t>s</w:t>
            </w:r>
            <w:r w:rsidR="00A5427C" w:rsidRPr="00C73CF2">
              <w:rPr>
                <w:sz w:val="22"/>
              </w:rPr>
              <w:t xml:space="preserve"> </w:t>
            </w:r>
            <w:r w:rsidRPr="00C73CF2">
              <w:rPr>
                <w:sz w:val="22"/>
              </w:rPr>
              <w:t xml:space="preserve">des </w:t>
            </w:r>
            <w:r w:rsidR="00A5427C" w:rsidRPr="00C73CF2">
              <w:rPr>
                <w:sz w:val="22"/>
              </w:rPr>
              <w:t>Projekt</w:t>
            </w:r>
            <w:r w:rsidRPr="00C73CF2">
              <w:rPr>
                <w:sz w:val="22"/>
              </w:rPr>
              <w:t>s</w:t>
            </w:r>
            <w:r w:rsidR="00A5427C" w:rsidRPr="00C73CF2">
              <w:rPr>
                <w:sz w:val="22"/>
              </w:rPr>
              <w:t xml:space="preserve"> </w:t>
            </w:r>
            <w:r w:rsidR="009C411E">
              <w:rPr>
                <w:sz w:val="22"/>
              </w:rPr>
              <w:t>„</w:t>
            </w:r>
            <w:r w:rsidR="00A5427C" w:rsidRPr="00C73CF2">
              <w:rPr>
                <w:sz w:val="22"/>
              </w:rPr>
              <w:t xml:space="preserve">IFRS </w:t>
            </w:r>
            <w:proofErr w:type="spellStart"/>
            <w:r w:rsidR="00A5427C" w:rsidRPr="00C73CF2">
              <w:rPr>
                <w:sz w:val="22"/>
              </w:rPr>
              <w:t>goe</w:t>
            </w:r>
            <w:r w:rsidR="009C411E">
              <w:rPr>
                <w:sz w:val="22"/>
              </w:rPr>
              <w:t>‘</w:t>
            </w:r>
            <w:r w:rsidR="00A5427C" w:rsidRPr="00C73CF2">
              <w:rPr>
                <w:sz w:val="22"/>
              </w:rPr>
              <w:t>s</w:t>
            </w:r>
            <w:proofErr w:type="spellEnd"/>
            <w:r w:rsidR="00A5427C" w:rsidRPr="00C73CF2">
              <w:rPr>
                <w:sz w:val="22"/>
              </w:rPr>
              <w:t xml:space="preserve"> ERP</w:t>
            </w:r>
            <w:bookmarkEnd w:id="9"/>
            <w:bookmarkEnd w:id="10"/>
            <w:r w:rsidR="009C411E">
              <w:rPr>
                <w:sz w:val="22"/>
              </w:rPr>
              <w:t>“</w:t>
            </w:r>
          </w:p>
          <w:p w14:paraId="06B4357E" w14:textId="35570A15" w:rsidR="00C73CF2" w:rsidRPr="00C73CF2" w:rsidRDefault="00E57CB1" w:rsidP="00094179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 w:val="22"/>
              </w:rPr>
            </w:pPr>
            <w:r w:rsidRPr="00094179">
              <w:rPr>
                <w:rFonts w:cs="Arial"/>
                <w:color w:val="000000"/>
                <w:sz w:val="22"/>
                <w:szCs w:val="22"/>
              </w:rPr>
              <w:t>Vorbereitung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 xml:space="preserve">, Durchführung und Koordination </w:t>
            </w:r>
            <w:r w:rsidRPr="00094179">
              <w:rPr>
                <w:rFonts w:cs="Arial"/>
                <w:color w:val="000000"/>
                <w:sz w:val="22"/>
                <w:szCs w:val="22"/>
              </w:rPr>
              <w:t xml:space="preserve">des 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>zweiten</w:t>
            </w:r>
            <w:r w:rsidRPr="0009417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B70124">
              <w:rPr>
                <w:rFonts w:cs="Arial"/>
                <w:color w:val="000000"/>
                <w:sz w:val="22"/>
                <w:szCs w:val="22"/>
              </w:rPr>
              <w:t>u</w:t>
            </w:r>
            <w:r w:rsidR="00B70124" w:rsidRPr="00E775B5">
              <w:rPr>
                <w:rFonts w:cs="Arial"/>
                <w:color w:val="000000"/>
                <w:sz w:val="22"/>
                <w:szCs w:val="22"/>
              </w:rPr>
              <w:t xml:space="preserve">nd 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>dritten</w:t>
            </w:r>
            <w:r w:rsidR="00B70124" w:rsidRPr="00E775B5">
              <w:rPr>
                <w:rFonts w:cs="Arial"/>
                <w:color w:val="000000"/>
                <w:sz w:val="22"/>
                <w:szCs w:val="22"/>
              </w:rPr>
              <w:t xml:space="preserve"> User Acceptance Test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>s</w:t>
            </w:r>
            <w:r w:rsidRPr="00E775B5">
              <w:rPr>
                <w:rFonts w:cs="Arial"/>
                <w:color w:val="000000"/>
                <w:sz w:val="22"/>
                <w:szCs w:val="22"/>
              </w:rPr>
              <w:t xml:space="preserve"> mit </w:t>
            </w:r>
            <w:r w:rsidR="00B70124" w:rsidRPr="00E775B5">
              <w:rPr>
                <w:rFonts w:cs="Arial"/>
                <w:color w:val="000000"/>
                <w:sz w:val="22"/>
                <w:szCs w:val="22"/>
              </w:rPr>
              <w:t>T</w:t>
            </w:r>
            <w:r w:rsidRPr="00E775B5">
              <w:rPr>
                <w:rFonts w:cs="Arial"/>
                <w:color w:val="000000"/>
                <w:sz w:val="22"/>
                <w:szCs w:val="22"/>
              </w:rPr>
              <w:t>eam</w:t>
            </w:r>
            <w:r w:rsidR="00EA429B" w:rsidRPr="00E775B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B70124" w:rsidRPr="00E775B5">
              <w:rPr>
                <w:rFonts w:cs="Arial"/>
                <w:color w:val="000000"/>
                <w:sz w:val="22"/>
                <w:szCs w:val="22"/>
              </w:rPr>
              <w:t>B</w:t>
            </w:r>
            <w:r w:rsidR="00EA429B" w:rsidRPr="00E775B5">
              <w:rPr>
                <w:rFonts w:cs="Arial"/>
                <w:color w:val="000000"/>
                <w:sz w:val="22"/>
                <w:szCs w:val="22"/>
              </w:rPr>
              <w:t>uilding</w:t>
            </w:r>
            <w:r w:rsidRPr="00E775B5">
              <w:rPr>
                <w:rFonts w:cs="Arial"/>
                <w:color w:val="000000"/>
                <w:sz w:val="22"/>
                <w:szCs w:val="22"/>
              </w:rPr>
              <w:t xml:space="preserve">, techn. 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>Abwicklung</w:t>
            </w:r>
            <w:r w:rsidRPr="00094179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 xml:space="preserve">Status- und Fehlerverfolgung </w:t>
            </w:r>
          </w:p>
          <w:p w14:paraId="79AB52C5" w14:textId="1776263D" w:rsidR="00C73CF2" w:rsidRPr="00C73CF2" w:rsidRDefault="00E57CB1" w:rsidP="00094179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 w:val="22"/>
              </w:rPr>
            </w:pPr>
            <w:r w:rsidRPr="00094179">
              <w:rPr>
                <w:rFonts w:cs="Arial"/>
                <w:color w:val="000000"/>
                <w:sz w:val="22"/>
                <w:szCs w:val="22"/>
              </w:rPr>
              <w:t>Dokumentieren der spezifischen Test</w:t>
            </w:r>
            <w:r w:rsidR="00CB2713">
              <w:rPr>
                <w:rFonts w:cs="Arial"/>
                <w:color w:val="000000"/>
                <w:sz w:val="22"/>
                <w:szCs w:val="22"/>
              </w:rPr>
              <w:t>-</w:t>
            </w:r>
            <w:r w:rsidRPr="00094179">
              <w:rPr>
                <w:rFonts w:cs="Arial"/>
                <w:color w:val="000000"/>
                <w:sz w:val="22"/>
                <w:szCs w:val="22"/>
              </w:rPr>
              <w:t>Cases mit den Key Usern</w:t>
            </w:r>
          </w:p>
          <w:p w14:paraId="20C5C0DB" w14:textId="6A27A5A7" w:rsidR="00C73CF2" w:rsidRPr="00C73CF2" w:rsidRDefault="00E57CB1" w:rsidP="00094179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 w:val="22"/>
              </w:rPr>
            </w:pPr>
            <w:r w:rsidRPr="00094179">
              <w:rPr>
                <w:rFonts w:cs="Arial"/>
                <w:color w:val="000000"/>
                <w:sz w:val="22"/>
                <w:szCs w:val="22"/>
              </w:rPr>
              <w:t xml:space="preserve">Testdurchführung und Tracking 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 xml:space="preserve">aller deutschen </w:t>
            </w:r>
            <w:r w:rsidRPr="00094179">
              <w:rPr>
                <w:rFonts w:cs="Arial"/>
                <w:color w:val="000000"/>
                <w:sz w:val="22"/>
                <w:szCs w:val="22"/>
              </w:rPr>
              <w:t>Standorte</w:t>
            </w:r>
            <w:r w:rsidR="00A70291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2BE9A446" w14:textId="25604126" w:rsidR="00C73CF2" w:rsidRPr="00E775B5" w:rsidRDefault="00E57CB1" w:rsidP="00094179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 w:val="22"/>
              </w:rPr>
            </w:pPr>
            <w:r w:rsidRPr="00094179">
              <w:rPr>
                <w:rFonts w:cs="Arial"/>
                <w:color w:val="000000"/>
                <w:sz w:val="22"/>
                <w:szCs w:val="22"/>
              </w:rPr>
              <w:t xml:space="preserve">Anpassungen und Dokumentation </w:t>
            </w:r>
            <w:r w:rsidR="00CB2713">
              <w:rPr>
                <w:rFonts w:cs="Arial"/>
                <w:color w:val="000000"/>
                <w:sz w:val="22"/>
                <w:szCs w:val="22"/>
              </w:rPr>
              <w:t>in Zusammenarbeit der Quality Assurance und</w:t>
            </w:r>
            <w:r w:rsidRPr="00094179">
              <w:rPr>
                <w:rFonts w:cs="Arial"/>
                <w:color w:val="000000"/>
                <w:sz w:val="22"/>
                <w:szCs w:val="22"/>
              </w:rPr>
              <w:t xml:space="preserve"> erneutes Testen</w:t>
            </w:r>
            <w:r w:rsidR="00B70124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70124">
              <w:rPr>
                <w:rFonts w:cs="Arial"/>
                <w:color w:val="000000"/>
                <w:sz w:val="22"/>
                <w:szCs w:val="22"/>
              </w:rPr>
              <w:t>Retesting</w:t>
            </w:r>
            <w:proofErr w:type="spellEnd"/>
            <w:r w:rsidR="00B70124">
              <w:rPr>
                <w:rFonts w:cs="Arial"/>
                <w:color w:val="000000"/>
                <w:sz w:val="22"/>
                <w:szCs w:val="22"/>
              </w:rPr>
              <w:t xml:space="preserve">) </w:t>
            </w:r>
          </w:p>
          <w:p w14:paraId="50CF117E" w14:textId="7C7A9F44" w:rsidR="00E775B5" w:rsidRPr="00C73CF2" w:rsidRDefault="00E775B5" w:rsidP="00094179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 w:val="22"/>
              </w:rPr>
            </w:pPr>
            <w:r>
              <w:rPr>
                <w:sz w:val="22"/>
              </w:rPr>
              <w:t xml:space="preserve">Fehlernachverfolgung inklusive Klärung und </w:t>
            </w:r>
            <w:proofErr w:type="spellStart"/>
            <w:r>
              <w:rPr>
                <w:sz w:val="22"/>
              </w:rPr>
              <w:t>Retesting</w:t>
            </w:r>
            <w:proofErr w:type="spellEnd"/>
            <w:r w:rsidR="00CB2713">
              <w:rPr>
                <w:sz w:val="22"/>
              </w:rPr>
              <w:t xml:space="preserve"> </w:t>
            </w:r>
          </w:p>
          <w:p w14:paraId="374C7F17" w14:textId="70661062" w:rsidR="006D72D3" w:rsidRPr="000219D6" w:rsidRDefault="00E57CB1" w:rsidP="00E775B5">
            <w:pPr>
              <w:pStyle w:val="Listenabsatz"/>
              <w:numPr>
                <w:ilvl w:val="0"/>
                <w:numId w:val="45"/>
              </w:numPr>
              <w:spacing w:after="40" w:line="280" w:lineRule="atLeast"/>
              <w:rPr>
                <w:szCs w:val="22"/>
              </w:rPr>
            </w:pPr>
            <w:r w:rsidRPr="00094179">
              <w:rPr>
                <w:rFonts w:cs="Arial"/>
                <w:color w:val="000000"/>
                <w:sz w:val="22"/>
                <w:szCs w:val="22"/>
              </w:rPr>
              <w:t xml:space="preserve">Ansprechpartner 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 xml:space="preserve">und </w:t>
            </w:r>
            <w:r w:rsidR="00AB6DAE">
              <w:rPr>
                <w:rFonts w:cs="Arial"/>
                <w:color w:val="000000"/>
                <w:sz w:val="22"/>
                <w:szCs w:val="22"/>
              </w:rPr>
              <w:t>SFN-Koordinator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94179">
              <w:rPr>
                <w:rFonts w:cs="Arial"/>
                <w:color w:val="000000"/>
                <w:sz w:val="22"/>
                <w:szCs w:val="22"/>
              </w:rPr>
              <w:t xml:space="preserve">für E&amp;Y (globales </w:t>
            </w:r>
            <w:proofErr w:type="gramStart"/>
            <w:r w:rsidRPr="00094179">
              <w:rPr>
                <w:rFonts w:cs="Arial"/>
                <w:color w:val="000000"/>
                <w:sz w:val="22"/>
                <w:szCs w:val="22"/>
              </w:rPr>
              <w:t>SAP Team</w:t>
            </w:r>
            <w:proofErr w:type="gramEnd"/>
            <w:r w:rsidRPr="00094179">
              <w:rPr>
                <w:rFonts w:cs="Arial"/>
                <w:color w:val="000000"/>
                <w:sz w:val="22"/>
                <w:szCs w:val="22"/>
              </w:rPr>
              <w:t>)</w:t>
            </w:r>
            <w:r w:rsidR="00E775B5">
              <w:rPr>
                <w:rFonts w:cs="Arial"/>
                <w:color w:val="000000"/>
                <w:sz w:val="22"/>
                <w:szCs w:val="22"/>
              </w:rPr>
              <w:t xml:space="preserve">, KPMG (Wirtschaftsprüfung), Projektleitung, Globalem </w:t>
            </w:r>
            <w:proofErr w:type="spellStart"/>
            <w:r w:rsidR="00E775B5">
              <w:rPr>
                <w:rFonts w:cs="Arial"/>
                <w:color w:val="000000"/>
                <w:sz w:val="22"/>
                <w:szCs w:val="22"/>
              </w:rPr>
              <w:t>Testmanagment</w:t>
            </w:r>
            <w:proofErr w:type="spellEnd"/>
            <w:r w:rsidR="00E775B5">
              <w:rPr>
                <w:rFonts w:cs="Arial"/>
                <w:color w:val="000000"/>
                <w:sz w:val="22"/>
                <w:szCs w:val="22"/>
              </w:rPr>
              <w:t xml:space="preserve">, Key- und Test-User </w:t>
            </w:r>
          </w:p>
        </w:tc>
      </w:tr>
      <w:bookmarkEnd w:id="8"/>
      <w:tr w:rsidR="002471E4" w:rsidRPr="000219D6" w14:paraId="2F0D08E8" w14:textId="77777777" w:rsidTr="001B7E3F">
        <w:tc>
          <w:tcPr>
            <w:tcW w:w="1800" w:type="dxa"/>
          </w:tcPr>
          <w:p w14:paraId="4B92F963" w14:textId="77777777" w:rsidR="002471E4" w:rsidRPr="00676F06" w:rsidRDefault="002471E4" w:rsidP="001B7E3F">
            <w:pPr>
              <w:pStyle w:val="Textkrper3"/>
            </w:pPr>
          </w:p>
        </w:tc>
        <w:tc>
          <w:tcPr>
            <w:tcW w:w="7202" w:type="dxa"/>
          </w:tcPr>
          <w:p w14:paraId="60762241" w14:textId="77777777" w:rsidR="002471E4" w:rsidRPr="0099319D" w:rsidRDefault="002471E4" w:rsidP="000219D6">
            <w:pPr>
              <w:spacing w:after="40" w:line="280" w:lineRule="atLeast"/>
              <w:ind w:left="3"/>
              <w:rPr>
                <w:color w:val="3366FF"/>
                <w:sz w:val="22"/>
                <w:szCs w:val="22"/>
              </w:rPr>
            </w:pPr>
          </w:p>
        </w:tc>
      </w:tr>
      <w:bookmarkEnd w:id="7"/>
    </w:tbl>
    <w:p w14:paraId="46E609DA" w14:textId="77777777" w:rsidR="003B5B6E" w:rsidRDefault="003B5B6E"/>
    <w:tbl>
      <w:tblPr>
        <w:tblW w:w="90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02"/>
      </w:tblGrid>
      <w:tr w:rsidR="008179A5" w:rsidRPr="008179A5" w14:paraId="3A7720AC" w14:textId="77777777" w:rsidTr="006C3634">
        <w:tc>
          <w:tcPr>
            <w:tcW w:w="1800" w:type="dxa"/>
          </w:tcPr>
          <w:p w14:paraId="6A885C29" w14:textId="0F10C560" w:rsidR="008179A5" w:rsidRPr="008179A5" w:rsidRDefault="008179A5" w:rsidP="008179A5">
            <w:pPr>
              <w:spacing w:after="120" w:line="280" w:lineRule="atLeast"/>
              <w:rPr>
                <w:b/>
                <w:bCs/>
                <w:sz w:val="22"/>
              </w:rPr>
            </w:pPr>
            <w:r w:rsidRPr="008179A5">
              <w:rPr>
                <w:b/>
                <w:bCs/>
                <w:sz w:val="22"/>
                <w:szCs w:val="22"/>
              </w:rPr>
              <w:t>0</w:t>
            </w:r>
            <w:r w:rsidR="00E94DB7">
              <w:rPr>
                <w:b/>
                <w:bCs/>
                <w:sz w:val="22"/>
                <w:szCs w:val="22"/>
              </w:rPr>
              <w:t>1</w:t>
            </w:r>
            <w:r w:rsidRPr="008179A5">
              <w:rPr>
                <w:b/>
                <w:bCs/>
                <w:sz w:val="22"/>
                <w:szCs w:val="22"/>
              </w:rPr>
              <w:t xml:space="preserve">/2020 – </w:t>
            </w:r>
            <w:r w:rsidRPr="008179A5">
              <w:rPr>
                <w:b/>
                <w:bCs/>
                <w:sz w:val="22"/>
                <w:szCs w:val="22"/>
              </w:rPr>
              <w:br/>
            </w:r>
            <w:r w:rsidRPr="008179A5">
              <w:rPr>
                <w:b/>
                <w:bCs/>
                <w:sz w:val="22"/>
              </w:rPr>
              <w:t xml:space="preserve">07/2020 </w:t>
            </w:r>
          </w:p>
        </w:tc>
        <w:tc>
          <w:tcPr>
            <w:tcW w:w="7202" w:type="dxa"/>
          </w:tcPr>
          <w:p w14:paraId="0C447CDF" w14:textId="77777777" w:rsidR="008179A5" w:rsidRPr="008179A5" w:rsidRDefault="008179A5" w:rsidP="008179A5">
            <w:pPr>
              <w:spacing w:after="40" w:line="280" w:lineRule="atLeast"/>
              <w:ind w:left="3"/>
              <w:rPr>
                <w:color w:val="3366FF"/>
                <w:sz w:val="22"/>
                <w:szCs w:val="22"/>
              </w:rPr>
            </w:pPr>
            <w:r w:rsidRPr="008179A5">
              <w:rPr>
                <w:b/>
                <w:bCs/>
                <w:szCs w:val="22"/>
              </w:rPr>
              <w:t xml:space="preserve">Deutsches Unternehmen für Währungs-Technologie und mobile Sicherheit in München </w:t>
            </w:r>
          </w:p>
        </w:tc>
      </w:tr>
      <w:tr w:rsidR="008179A5" w:rsidRPr="008179A5" w14:paraId="44ACAD7B" w14:textId="77777777" w:rsidTr="006C3634">
        <w:tc>
          <w:tcPr>
            <w:tcW w:w="1800" w:type="dxa"/>
          </w:tcPr>
          <w:p w14:paraId="072D4007" w14:textId="77777777" w:rsidR="008179A5" w:rsidRPr="008179A5" w:rsidRDefault="008179A5" w:rsidP="008179A5">
            <w:pPr>
              <w:spacing w:after="120" w:line="280" w:lineRule="atLeast"/>
              <w:rPr>
                <w:b/>
                <w:bCs/>
                <w:sz w:val="22"/>
                <w:szCs w:val="22"/>
              </w:rPr>
            </w:pPr>
            <w:r w:rsidRPr="008179A5">
              <w:rPr>
                <w:sz w:val="22"/>
              </w:rPr>
              <w:t>Projekt</w:t>
            </w:r>
          </w:p>
        </w:tc>
        <w:tc>
          <w:tcPr>
            <w:tcW w:w="7202" w:type="dxa"/>
          </w:tcPr>
          <w:p w14:paraId="6DFE0257" w14:textId="77777777" w:rsidR="008179A5" w:rsidRPr="008179A5" w:rsidRDefault="008179A5" w:rsidP="008179A5">
            <w:pPr>
              <w:spacing w:after="40" w:line="280" w:lineRule="atLeast"/>
              <w:ind w:left="3"/>
              <w:rPr>
                <w:b/>
                <w:bCs/>
                <w:szCs w:val="22"/>
              </w:rPr>
            </w:pPr>
            <w:r w:rsidRPr="008179A5">
              <w:rPr>
                <w:szCs w:val="22"/>
              </w:rPr>
              <w:t xml:space="preserve">SAP 6.0 ECC - </w:t>
            </w:r>
            <w:r w:rsidRPr="008179A5">
              <w:t xml:space="preserve">Unternehmens-Umstrukturierung   </w:t>
            </w:r>
          </w:p>
        </w:tc>
      </w:tr>
      <w:tr w:rsidR="008179A5" w:rsidRPr="008179A5" w14:paraId="499A0FF0" w14:textId="77777777" w:rsidTr="006C3634">
        <w:tc>
          <w:tcPr>
            <w:tcW w:w="1800" w:type="dxa"/>
          </w:tcPr>
          <w:p w14:paraId="2F88147D" w14:textId="77777777" w:rsidR="008179A5" w:rsidRPr="008179A5" w:rsidRDefault="008179A5" w:rsidP="008179A5">
            <w:pPr>
              <w:spacing w:after="120" w:line="280" w:lineRule="atLeast"/>
              <w:rPr>
                <w:sz w:val="22"/>
              </w:rPr>
            </w:pPr>
            <w:r w:rsidRPr="008179A5">
              <w:rPr>
                <w:sz w:val="22"/>
              </w:rPr>
              <w:t>Aufgaben</w:t>
            </w:r>
          </w:p>
        </w:tc>
        <w:tc>
          <w:tcPr>
            <w:tcW w:w="7202" w:type="dxa"/>
          </w:tcPr>
          <w:p w14:paraId="1286B9DB" w14:textId="77777777" w:rsidR="008179A5" w:rsidRPr="008179A5" w:rsidRDefault="008179A5" w:rsidP="008179A5">
            <w:pPr>
              <w:spacing w:after="40" w:line="280" w:lineRule="atLeast"/>
              <w:ind w:left="3"/>
              <w:rPr>
                <w:sz w:val="22"/>
              </w:rPr>
            </w:pPr>
            <w:r w:rsidRPr="008179A5">
              <w:rPr>
                <w:color w:val="3366FF"/>
                <w:sz w:val="22"/>
                <w:szCs w:val="22"/>
              </w:rPr>
              <w:t>SAP Sales Distribution</w:t>
            </w:r>
            <w:r w:rsidRPr="008179A5">
              <w:rPr>
                <w:sz w:val="22"/>
                <w:szCs w:val="22"/>
              </w:rPr>
              <w:t xml:space="preserve"> </w:t>
            </w:r>
            <w:r w:rsidRPr="008179A5">
              <w:rPr>
                <w:color w:val="3366FF"/>
                <w:sz w:val="22"/>
                <w:szCs w:val="22"/>
              </w:rPr>
              <w:t>(SD):</w:t>
            </w:r>
            <w:r w:rsidRPr="008179A5">
              <w:rPr>
                <w:szCs w:val="22"/>
              </w:rPr>
              <w:t xml:space="preserve"> </w:t>
            </w:r>
            <w:r w:rsidRPr="008179A5">
              <w:rPr>
                <w:szCs w:val="22"/>
              </w:rPr>
              <w:br/>
            </w:r>
            <w:r w:rsidRPr="008179A5">
              <w:rPr>
                <w:sz w:val="22"/>
              </w:rPr>
              <w:t xml:space="preserve">Unterstützung des Projektteams im internationalen SAP Projekt HORIZON zur Firmen Umstrukturierung </w:t>
            </w:r>
          </w:p>
          <w:p w14:paraId="5594D41C" w14:textId="77777777" w:rsidR="008179A5" w:rsidRPr="008179A5" w:rsidRDefault="008179A5" w:rsidP="008179A5">
            <w:pPr>
              <w:spacing w:after="40" w:line="280" w:lineRule="atLeast"/>
              <w:ind w:left="3"/>
              <w:rPr>
                <w:szCs w:val="22"/>
              </w:rPr>
            </w:pPr>
          </w:p>
        </w:tc>
      </w:tr>
      <w:tr w:rsidR="008179A5" w:rsidRPr="008179A5" w14:paraId="75DE9374" w14:textId="77777777" w:rsidTr="006C3634">
        <w:tc>
          <w:tcPr>
            <w:tcW w:w="1800" w:type="dxa"/>
          </w:tcPr>
          <w:p w14:paraId="366234E4" w14:textId="77777777" w:rsidR="008179A5" w:rsidRPr="008179A5" w:rsidRDefault="008179A5" w:rsidP="008179A5">
            <w:pPr>
              <w:spacing w:after="120" w:line="280" w:lineRule="atLeast"/>
              <w:rPr>
                <w:sz w:val="22"/>
              </w:rPr>
            </w:pPr>
          </w:p>
        </w:tc>
        <w:tc>
          <w:tcPr>
            <w:tcW w:w="7202" w:type="dxa"/>
          </w:tcPr>
          <w:p w14:paraId="7093EC56" w14:textId="77777777" w:rsidR="008179A5" w:rsidRPr="008179A5" w:rsidRDefault="008179A5" w:rsidP="008179A5">
            <w:pPr>
              <w:spacing w:after="40" w:line="280" w:lineRule="atLeast"/>
              <w:ind w:left="3"/>
              <w:rPr>
                <w:color w:val="3366FF"/>
                <w:sz w:val="22"/>
                <w:szCs w:val="22"/>
              </w:rPr>
            </w:pPr>
          </w:p>
        </w:tc>
      </w:tr>
      <w:tr w:rsidR="00796DE4" w:rsidRPr="00143BF1" w14:paraId="74A50E39" w14:textId="77777777" w:rsidTr="006D72D3">
        <w:tc>
          <w:tcPr>
            <w:tcW w:w="1800" w:type="dxa"/>
          </w:tcPr>
          <w:p w14:paraId="6828931F" w14:textId="6A18E5BD" w:rsidR="00796DE4" w:rsidRPr="00676F06" w:rsidRDefault="004F5C66" w:rsidP="0079219A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01/</w:t>
            </w:r>
            <w:r w:rsidR="00796DE4">
              <w:rPr>
                <w:b/>
                <w:bCs/>
                <w:szCs w:val="22"/>
              </w:rPr>
              <w:t>2</w:t>
            </w:r>
            <w:r w:rsidR="00644608">
              <w:rPr>
                <w:b/>
                <w:bCs/>
                <w:szCs w:val="22"/>
              </w:rPr>
              <w:t>016</w:t>
            </w:r>
            <w:r w:rsidR="00796DE4" w:rsidRPr="00676F06">
              <w:rPr>
                <w:b/>
                <w:bCs/>
                <w:szCs w:val="22"/>
              </w:rPr>
              <w:t xml:space="preserve"> </w:t>
            </w:r>
            <w:r w:rsidR="00644608">
              <w:rPr>
                <w:b/>
                <w:bCs/>
                <w:szCs w:val="22"/>
              </w:rPr>
              <w:t xml:space="preserve">– </w:t>
            </w:r>
            <w:r w:rsidR="00644608">
              <w:rPr>
                <w:b/>
                <w:bCs/>
                <w:szCs w:val="22"/>
              </w:rPr>
              <w:br/>
            </w:r>
            <w:r w:rsidR="00E229ED">
              <w:rPr>
                <w:b/>
                <w:bCs/>
                <w:szCs w:val="22"/>
              </w:rPr>
              <w:t>0</w:t>
            </w:r>
            <w:r w:rsidR="006A0CF5">
              <w:rPr>
                <w:b/>
                <w:bCs/>
                <w:szCs w:val="22"/>
              </w:rPr>
              <w:t>5</w:t>
            </w:r>
            <w:r w:rsidR="00E229ED">
              <w:rPr>
                <w:b/>
                <w:bCs/>
                <w:szCs w:val="22"/>
              </w:rPr>
              <w:t>/2020</w:t>
            </w:r>
            <w:r w:rsidR="00644608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7202" w:type="dxa"/>
          </w:tcPr>
          <w:p w14:paraId="77A0F35C" w14:textId="4F50259C" w:rsidR="00796DE4" w:rsidRPr="00143BF1" w:rsidRDefault="004824F9" w:rsidP="007A3995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Internationale</w:t>
            </w:r>
            <w:r w:rsidR="00212EFE">
              <w:rPr>
                <w:b/>
                <w:bCs/>
                <w:szCs w:val="22"/>
              </w:rPr>
              <w:t>r</w:t>
            </w:r>
            <w:r>
              <w:rPr>
                <w:b/>
                <w:bCs/>
                <w:szCs w:val="22"/>
              </w:rPr>
              <w:t xml:space="preserve"> Pharma</w:t>
            </w:r>
            <w:r w:rsidR="00B54E9D">
              <w:rPr>
                <w:b/>
                <w:bCs/>
                <w:szCs w:val="22"/>
              </w:rPr>
              <w:t>zie</w:t>
            </w:r>
            <w:r>
              <w:rPr>
                <w:b/>
                <w:bCs/>
                <w:szCs w:val="22"/>
              </w:rPr>
              <w:t>handel und –</w:t>
            </w:r>
            <w:r w:rsidR="006D72D3">
              <w:rPr>
                <w:b/>
                <w:bCs/>
                <w:szCs w:val="22"/>
              </w:rPr>
              <w:t>H</w:t>
            </w:r>
            <w:r>
              <w:rPr>
                <w:b/>
                <w:bCs/>
                <w:szCs w:val="22"/>
              </w:rPr>
              <w:t xml:space="preserve">erstellung </w:t>
            </w:r>
            <w:r w:rsidR="005C590C">
              <w:rPr>
                <w:b/>
                <w:bCs/>
                <w:szCs w:val="22"/>
              </w:rPr>
              <w:t xml:space="preserve">in Böblingen </w:t>
            </w:r>
            <w:r w:rsidR="00796DE4">
              <w:rPr>
                <w:b/>
                <w:bCs/>
                <w:szCs w:val="22"/>
              </w:rPr>
              <w:t xml:space="preserve"> </w:t>
            </w:r>
          </w:p>
        </w:tc>
      </w:tr>
      <w:tr w:rsidR="00796DE4" w:rsidRPr="00676F06" w14:paraId="4B02D213" w14:textId="77777777" w:rsidTr="006D72D3">
        <w:tc>
          <w:tcPr>
            <w:tcW w:w="1800" w:type="dxa"/>
          </w:tcPr>
          <w:p w14:paraId="7B1FA002" w14:textId="77777777" w:rsidR="00796DE4" w:rsidRPr="00676F06" w:rsidRDefault="00796DE4" w:rsidP="0079219A">
            <w:pPr>
              <w:pStyle w:val="Textkrper3"/>
            </w:pPr>
            <w:r w:rsidRPr="00676F06">
              <w:t>Projekt</w:t>
            </w:r>
          </w:p>
        </w:tc>
        <w:tc>
          <w:tcPr>
            <w:tcW w:w="7202" w:type="dxa"/>
          </w:tcPr>
          <w:p w14:paraId="074A5DF2" w14:textId="3117275B" w:rsidR="00796DE4" w:rsidRPr="00676F06" w:rsidRDefault="00796DE4" w:rsidP="004824F9">
            <w:pPr>
              <w:pStyle w:val="Textkrper3"/>
            </w:pPr>
            <w:r>
              <w:rPr>
                <w:szCs w:val="22"/>
              </w:rPr>
              <w:t xml:space="preserve">SAP 6.0 ECC </w:t>
            </w:r>
            <w:r w:rsidR="004824F9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4824F9">
              <w:t>Internationale Ro</w:t>
            </w:r>
            <w:r w:rsidR="00BA3062">
              <w:t>ll-Outs für T</w:t>
            </w:r>
            <w:r w:rsidR="00FC7701">
              <w:t>ö</w:t>
            </w:r>
            <w:r w:rsidR="00BA3062">
              <w:t xml:space="preserve">chter-Unternehmen im Ausland </w:t>
            </w:r>
            <w:r w:rsidR="004E49E3">
              <w:t>als</w:t>
            </w:r>
            <w:r w:rsidR="00BA3062">
              <w:t xml:space="preserve"> </w:t>
            </w:r>
            <w:r w:rsidR="008F0EB0">
              <w:t>selbständige</w:t>
            </w:r>
            <w:r w:rsidR="00BA3062">
              <w:t xml:space="preserve"> Legal Entitys. </w:t>
            </w:r>
          </w:p>
        </w:tc>
      </w:tr>
      <w:tr w:rsidR="00796DE4" w:rsidRPr="00437F06" w14:paraId="18192D4E" w14:textId="77777777" w:rsidTr="006D72D3">
        <w:tc>
          <w:tcPr>
            <w:tcW w:w="1800" w:type="dxa"/>
          </w:tcPr>
          <w:p w14:paraId="4641EF7B" w14:textId="77777777" w:rsidR="00796DE4" w:rsidRPr="00676F06" w:rsidRDefault="00796DE4" w:rsidP="0079219A">
            <w:pPr>
              <w:pStyle w:val="Textkrper3"/>
            </w:pPr>
            <w:bookmarkStart w:id="11" w:name="_Hlk29805719"/>
            <w:r w:rsidRPr="00676F06">
              <w:t>Aufgaben</w:t>
            </w:r>
          </w:p>
        </w:tc>
        <w:tc>
          <w:tcPr>
            <w:tcW w:w="7202" w:type="dxa"/>
          </w:tcPr>
          <w:p w14:paraId="439E5035" w14:textId="1A3532DD" w:rsidR="00E94DB7" w:rsidRPr="00B47CAE" w:rsidRDefault="00796DE4" w:rsidP="00915E1A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color w:val="3366FF"/>
                <w:sz w:val="22"/>
                <w:szCs w:val="22"/>
              </w:rPr>
              <w:t xml:space="preserve">SAP </w:t>
            </w:r>
            <w:r w:rsidRPr="00BE4A84">
              <w:rPr>
                <w:color w:val="3366FF"/>
                <w:sz w:val="22"/>
                <w:szCs w:val="22"/>
              </w:rPr>
              <w:t>Logistik</w:t>
            </w:r>
            <w:r>
              <w:rPr>
                <w:color w:val="3366FF"/>
                <w:sz w:val="22"/>
                <w:szCs w:val="22"/>
              </w:rPr>
              <w:t xml:space="preserve"> </w:t>
            </w:r>
            <w:r w:rsidR="00993DB6">
              <w:rPr>
                <w:color w:val="3366FF"/>
                <w:sz w:val="22"/>
                <w:szCs w:val="22"/>
              </w:rPr>
              <w:t xml:space="preserve">Roll-Out </w:t>
            </w:r>
            <w:r w:rsidR="00084CE5">
              <w:rPr>
                <w:color w:val="3366FF"/>
                <w:sz w:val="22"/>
                <w:szCs w:val="22"/>
              </w:rPr>
              <w:t xml:space="preserve">Teilprojektleiter </w:t>
            </w:r>
            <w:r w:rsidR="00993DB6">
              <w:rPr>
                <w:color w:val="3366FF"/>
                <w:sz w:val="22"/>
                <w:szCs w:val="22"/>
              </w:rPr>
              <w:t xml:space="preserve">für SAP - </w:t>
            </w:r>
            <w:r>
              <w:rPr>
                <w:color w:val="3366FF"/>
                <w:sz w:val="22"/>
                <w:szCs w:val="22"/>
              </w:rPr>
              <w:t>MM/SD</w:t>
            </w:r>
            <w:r w:rsidR="00993DB6">
              <w:rPr>
                <w:color w:val="3366FF"/>
                <w:sz w:val="22"/>
                <w:szCs w:val="22"/>
              </w:rPr>
              <w:t>/LE</w:t>
            </w:r>
            <w:r>
              <w:rPr>
                <w:color w:val="3366FF"/>
                <w:sz w:val="22"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r w:rsidR="004824F9">
              <w:rPr>
                <w:sz w:val="22"/>
              </w:rPr>
              <w:t>Planung</w:t>
            </w:r>
            <w:r w:rsidR="00084CE5">
              <w:rPr>
                <w:sz w:val="22"/>
              </w:rPr>
              <w:t>,</w:t>
            </w:r>
            <w:r w:rsidR="004824F9">
              <w:rPr>
                <w:sz w:val="22"/>
              </w:rPr>
              <w:t xml:space="preserve"> Durchführung </w:t>
            </w:r>
            <w:r w:rsidR="00084CE5">
              <w:rPr>
                <w:sz w:val="22"/>
              </w:rPr>
              <w:t xml:space="preserve">und </w:t>
            </w:r>
            <w:r w:rsidR="005040FF">
              <w:rPr>
                <w:sz w:val="22"/>
              </w:rPr>
              <w:t>Teil-</w:t>
            </w:r>
            <w:r w:rsidR="00240B91">
              <w:rPr>
                <w:sz w:val="22"/>
              </w:rPr>
              <w:t>Projektl</w:t>
            </w:r>
            <w:r w:rsidR="00084CE5">
              <w:rPr>
                <w:sz w:val="22"/>
              </w:rPr>
              <w:t xml:space="preserve">eitung </w:t>
            </w:r>
            <w:r w:rsidR="005040FF">
              <w:rPr>
                <w:sz w:val="22"/>
              </w:rPr>
              <w:t>Logistik</w:t>
            </w:r>
            <w:r w:rsidR="00D0412F">
              <w:rPr>
                <w:sz w:val="22"/>
              </w:rPr>
              <w:t xml:space="preserve"> </w:t>
            </w:r>
            <w:r w:rsidR="004824F9">
              <w:rPr>
                <w:sz w:val="22"/>
              </w:rPr>
              <w:t xml:space="preserve">mehrerer Roll-Outs für </w:t>
            </w:r>
            <w:r w:rsidR="00AB6DAE">
              <w:rPr>
                <w:sz w:val="22"/>
              </w:rPr>
              <w:t>SAP-Materialwirtschaft</w:t>
            </w:r>
            <w:r w:rsidR="004824F9">
              <w:rPr>
                <w:sz w:val="22"/>
              </w:rPr>
              <w:t>, Einkauf</w:t>
            </w:r>
            <w:r w:rsidR="00E94DB7">
              <w:rPr>
                <w:sz w:val="22"/>
              </w:rPr>
              <w:t xml:space="preserve"> PTP</w:t>
            </w:r>
            <w:r w:rsidR="00993DB6">
              <w:rPr>
                <w:sz w:val="22"/>
              </w:rPr>
              <w:t>,</w:t>
            </w:r>
            <w:r w:rsidR="004824F9">
              <w:rPr>
                <w:sz w:val="22"/>
              </w:rPr>
              <w:t xml:space="preserve"> Verkauf</w:t>
            </w:r>
            <w:r w:rsidR="00E94DB7">
              <w:rPr>
                <w:sz w:val="22"/>
              </w:rPr>
              <w:t xml:space="preserve"> OTC</w:t>
            </w:r>
            <w:r w:rsidR="00993DB6">
              <w:rPr>
                <w:sz w:val="22"/>
              </w:rPr>
              <w:t xml:space="preserve">, </w:t>
            </w:r>
            <w:proofErr w:type="spellStart"/>
            <w:r w:rsidR="00F6185C">
              <w:rPr>
                <w:sz w:val="22"/>
              </w:rPr>
              <w:t>Logistic</w:t>
            </w:r>
            <w:r w:rsidR="006944D9">
              <w:rPr>
                <w:sz w:val="22"/>
              </w:rPr>
              <w:t>s</w:t>
            </w:r>
            <w:r w:rsidR="00F6185C">
              <w:rPr>
                <w:sz w:val="22"/>
              </w:rPr>
              <w:t>-Execution</w:t>
            </w:r>
            <w:proofErr w:type="spellEnd"/>
            <w:r w:rsidR="00F6185C">
              <w:rPr>
                <w:sz w:val="22"/>
              </w:rPr>
              <w:t>, insbesondere buchungskreisübergreifende</w:t>
            </w:r>
            <w:r w:rsidR="00D31ACD">
              <w:rPr>
                <w:sz w:val="22"/>
              </w:rPr>
              <w:t xml:space="preserve"> Nachschubbestellungen </w:t>
            </w:r>
            <w:r w:rsidR="00F6185C">
              <w:rPr>
                <w:sz w:val="22"/>
              </w:rPr>
              <w:t>an deutsche</w:t>
            </w:r>
            <w:r w:rsidR="00E94DB7">
              <w:rPr>
                <w:sz w:val="22"/>
              </w:rPr>
              <w:t>n</w:t>
            </w:r>
            <w:r w:rsidR="00D31ACD">
              <w:rPr>
                <w:sz w:val="22"/>
              </w:rPr>
              <w:t xml:space="preserve"> Mutter-Konzern </w:t>
            </w:r>
            <w:r w:rsidR="00F6185C">
              <w:rPr>
                <w:sz w:val="22"/>
              </w:rPr>
              <w:t>von</w:t>
            </w:r>
            <w:r w:rsidR="00D31ACD">
              <w:rPr>
                <w:sz w:val="22"/>
              </w:rPr>
              <w:t xml:space="preserve"> ausländischen Legal Entitys </w:t>
            </w:r>
            <w:r w:rsidR="00B47CAE">
              <w:rPr>
                <w:sz w:val="22"/>
              </w:rPr>
              <w:t>aus</w:t>
            </w:r>
            <w:r w:rsidR="00644F9C">
              <w:rPr>
                <w:sz w:val="22"/>
              </w:rPr>
              <w:t xml:space="preserve"> Polen, Rumänien, Bulgarien, U</w:t>
            </w:r>
            <w:r w:rsidR="00D31ACD">
              <w:rPr>
                <w:sz w:val="22"/>
              </w:rPr>
              <w:t>ngarn</w:t>
            </w:r>
            <w:r w:rsidR="00B54E9D">
              <w:rPr>
                <w:sz w:val="22"/>
              </w:rPr>
              <w:t xml:space="preserve"> und</w:t>
            </w:r>
            <w:r w:rsidR="00D31ACD">
              <w:rPr>
                <w:sz w:val="22"/>
              </w:rPr>
              <w:t xml:space="preserve"> Russland</w:t>
            </w:r>
            <w:r w:rsidR="004824F9">
              <w:rPr>
                <w:sz w:val="22"/>
              </w:rPr>
              <w:t xml:space="preserve">. </w:t>
            </w:r>
            <w:r w:rsidR="00F6185C">
              <w:rPr>
                <w:sz w:val="22"/>
              </w:rPr>
              <w:br/>
            </w:r>
            <w:r w:rsidR="00D72A5C" w:rsidRPr="00B47CAE">
              <w:rPr>
                <w:sz w:val="22"/>
              </w:rPr>
              <w:t>E</w:t>
            </w:r>
            <w:r w:rsidR="00F6185C" w:rsidRPr="00B47CAE">
              <w:rPr>
                <w:sz w:val="22"/>
              </w:rPr>
              <w:t>nd-</w:t>
            </w:r>
            <w:proofErr w:type="spellStart"/>
            <w:r w:rsidR="00B47CAE">
              <w:rPr>
                <w:sz w:val="22"/>
              </w:rPr>
              <w:t>T</w:t>
            </w:r>
            <w:r w:rsidR="00D72A5C" w:rsidRPr="00B47CAE">
              <w:rPr>
                <w:sz w:val="22"/>
              </w:rPr>
              <w:t>o</w:t>
            </w:r>
            <w:proofErr w:type="spellEnd"/>
            <w:r w:rsidR="00D72A5C" w:rsidRPr="00B47CAE">
              <w:rPr>
                <w:sz w:val="22"/>
              </w:rPr>
              <w:t>-End Prozessplanung in der Logistik</w:t>
            </w:r>
            <w:r w:rsidR="00E94DB7" w:rsidRPr="00B47CAE">
              <w:rPr>
                <w:sz w:val="22"/>
              </w:rPr>
              <w:t>:</w:t>
            </w:r>
            <w:r w:rsidR="00B47CAE">
              <w:rPr>
                <w:sz w:val="22"/>
              </w:rPr>
              <w:t xml:space="preserve"> </w:t>
            </w:r>
          </w:p>
          <w:p w14:paraId="7721D376" w14:textId="57E8DBED" w:rsidR="00E94DB7" w:rsidRPr="00E94DB7" w:rsidRDefault="00E94DB7" w:rsidP="002B7133">
            <w:pPr>
              <w:pStyle w:val="Listenabsatz"/>
              <w:numPr>
                <w:ilvl w:val="0"/>
                <w:numId w:val="47"/>
              </w:numPr>
              <w:spacing w:after="40" w:line="280" w:lineRule="atLeast"/>
              <w:rPr>
                <w:sz w:val="22"/>
                <w:lang w:val="en-US"/>
              </w:rPr>
            </w:pPr>
            <w:r w:rsidRPr="00E94DB7">
              <w:rPr>
                <w:sz w:val="22"/>
                <w:lang w:val="en-US"/>
              </w:rPr>
              <w:t xml:space="preserve">Order </w:t>
            </w:r>
            <w:r w:rsidR="00A1142F">
              <w:rPr>
                <w:sz w:val="22"/>
                <w:lang w:val="en-US"/>
              </w:rPr>
              <w:t>T</w:t>
            </w:r>
            <w:r w:rsidRPr="00E94DB7">
              <w:rPr>
                <w:sz w:val="22"/>
                <w:lang w:val="en-US"/>
              </w:rPr>
              <w:t>o Cash (OTC)</w:t>
            </w:r>
          </w:p>
          <w:p w14:paraId="03747930" w14:textId="217571D3" w:rsidR="00E94DB7" w:rsidRPr="00E94DB7" w:rsidRDefault="00E94DB7" w:rsidP="002B7133">
            <w:pPr>
              <w:pStyle w:val="Listenabsatz"/>
              <w:numPr>
                <w:ilvl w:val="0"/>
                <w:numId w:val="47"/>
              </w:numPr>
              <w:spacing w:after="40" w:line="280" w:lineRule="atLeast"/>
              <w:rPr>
                <w:sz w:val="22"/>
                <w:lang w:val="en-US"/>
              </w:rPr>
            </w:pPr>
            <w:r w:rsidRPr="00E94DB7">
              <w:rPr>
                <w:sz w:val="22"/>
                <w:lang w:val="en-US"/>
              </w:rPr>
              <w:t xml:space="preserve">Purchase </w:t>
            </w:r>
            <w:r w:rsidR="00A1142F">
              <w:rPr>
                <w:sz w:val="22"/>
                <w:lang w:val="en-US"/>
              </w:rPr>
              <w:t>T</w:t>
            </w:r>
            <w:r w:rsidRPr="00E94DB7">
              <w:rPr>
                <w:sz w:val="22"/>
                <w:lang w:val="en-US"/>
              </w:rPr>
              <w:t xml:space="preserve">o Pay (PTP): </w:t>
            </w:r>
            <w:proofErr w:type="spellStart"/>
            <w:r w:rsidRPr="00E94DB7">
              <w:rPr>
                <w:sz w:val="22"/>
                <w:lang w:val="en-US"/>
              </w:rPr>
              <w:t>Direkt</w:t>
            </w:r>
            <w:proofErr w:type="spellEnd"/>
            <w:r w:rsidRPr="00E94DB7">
              <w:rPr>
                <w:sz w:val="22"/>
                <w:lang w:val="en-US"/>
              </w:rPr>
              <w:t xml:space="preserve">- und </w:t>
            </w:r>
            <w:proofErr w:type="spellStart"/>
            <w:r w:rsidRPr="00E94DB7">
              <w:rPr>
                <w:sz w:val="22"/>
                <w:lang w:val="en-US"/>
              </w:rPr>
              <w:t>Indirekt</w:t>
            </w:r>
            <w:proofErr w:type="spellEnd"/>
            <w:r w:rsidRPr="00E94DB7">
              <w:rPr>
                <w:sz w:val="22"/>
                <w:lang w:val="en-US"/>
              </w:rPr>
              <w:t xml:space="preserve">-Material </w:t>
            </w:r>
          </w:p>
          <w:p w14:paraId="226DBBB4" w14:textId="19C4C6A7" w:rsidR="00E94DB7" w:rsidRPr="00E94DB7" w:rsidRDefault="00E94DB7" w:rsidP="002B7133">
            <w:pPr>
              <w:pStyle w:val="Listenabsatz"/>
              <w:numPr>
                <w:ilvl w:val="0"/>
                <w:numId w:val="47"/>
              </w:numPr>
              <w:spacing w:after="40" w:line="280" w:lineRule="atLeast"/>
              <w:rPr>
                <w:sz w:val="22"/>
                <w:lang w:val="en-US"/>
              </w:rPr>
            </w:pPr>
            <w:r w:rsidRPr="00E94DB7">
              <w:rPr>
                <w:sz w:val="22"/>
                <w:lang w:val="en-US"/>
              </w:rPr>
              <w:t>Replenishment</w:t>
            </w:r>
          </w:p>
          <w:p w14:paraId="0874415A" w14:textId="4A938E3E" w:rsidR="00E94DB7" w:rsidRPr="00E94DB7" w:rsidRDefault="00E94DB7" w:rsidP="002B7133">
            <w:pPr>
              <w:pStyle w:val="Listenabsatz"/>
              <w:numPr>
                <w:ilvl w:val="0"/>
                <w:numId w:val="47"/>
              </w:numPr>
              <w:spacing w:after="40" w:line="280" w:lineRule="atLeast"/>
              <w:rPr>
                <w:sz w:val="22"/>
                <w:lang w:val="en-US"/>
              </w:rPr>
            </w:pPr>
            <w:r w:rsidRPr="00E94DB7">
              <w:rPr>
                <w:sz w:val="22"/>
                <w:lang w:val="en-US"/>
              </w:rPr>
              <w:t>Complaints and Returns</w:t>
            </w:r>
            <w:r w:rsidR="00A1142F">
              <w:rPr>
                <w:sz w:val="22"/>
                <w:lang w:val="en-US"/>
              </w:rPr>
              <w:t xml:space="preserve"> (CAR)</w:t>
            </w:r>
          </w:p>
          <w:p w14:paraId="54A85EB5" w14:textId="4215D824" w:rsidR="004824F9" w:rsidRDefault="00E94DB7" w:rsidP="002B7133">
            <w:pPr>
              <w:pStyle w:val="Listenabsatz"/>
              <w:numPr>
                <w:ilvl w:val="0"/>
                <w:numId w:val="47"/>
              </w:numPr>
              <w:spacing w:after="40" w:line="280" w:lineRule="atLeast"/>
              <w:rPr>
                <w:sz w:val="22"/>
                <w:lang w:val="en-US"/>
              </w:rPr>
            </w:pPr>
            <w:r w:rsidRPr="00E94DB7">
              <w:rPr>
                <w:sz w:val="22"/>
                <w:lang w:val="en-US"/>
              </w:rPr>
              <w:t xml:space="preserve">Physical Inventory </w:t>
            </w:r>
            <w:r w:rsidR="00A1142F">
              <w:rPr>
                <w:sz w:val="22"/>
                <w:lang w:val="en-US"/>
              </w:rPr>
              <w:t>(PI)</w:t>
            </w:r>
          </w:p>
          <w:p w14:paraId="7DBBE23B" w14:textId="39410E83" w:rsidR="00A1142F" w:rsidRPr="00E94DB7" w:rsidRDefault="00A1142F" w:rsidP="002B7133">
            <w:pPr>
              <w:pStyle w:val="Listenabsatz"/>
              <w:numPr>
                <w:ilvl w:val="0"/>
                <w:numId w:val="47"/>
              </w:numPr>
              <w:spacing w:after="40" w:line="28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Forecast To Delivery (FTD)</w:t>
            </w:r>
          </w:p>
          <w:p w14:paraId="176CACA2" w14:textId="785D907D" w:rsidR="00E94DB7" w:rsidRPr="00E94DB7" w:rsidRDefault="00B47CAE" w:rsidP="00E94DB7">
            <w:pPr>
              <w:spacing w:after="40" w:line="280" w:lineRule="atLeast"/>
              <w:ind w:left="3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</w:t>
            </w:r>
            <w:r w:rsidR="00E94DB7">
              <w:rPr>
                <w:sz w:val="22"/>
                <w:lang w:val="en-US"/>
              </w:rPr>
              <w:t>it</w:t>
            </w:r>
            <w:proofErr w:type="spellEnd"/>
            <w:r w:rsidR="00E94DB7">
              <w:rPr>
                <w:sz w:val="22"/>
                <w:lang w:val="en-US"/>
              </w:rPr>
              <w:t xml:space="preserve"> </w:t>
            </w:r>
            <w:proofErr w:type="spellStart"/>
            <w:r w:rsidR="00E94DB7">
              <w:rPr>
                <w:sz w:val="22"/>
                <w:lang w:val="en-US"/>
              </w:rPr>
              <w:t>folgenden</w:t>
            </w:r>
            <w:proofErr w:type="spellEnd"/>
            <w:r w:rsidR="00E94DB7">
              <w:rPr>
                <w:sz w:val="22"/>
                <w:lang w:val="en-US"/>
              </w:rPr>
              <w:t xml:space="preserve"> </w:t>
            </w:r>
            <w:proofErr w:type="spellStart"/>
            <w:r w:rsidR="00E94DB7">
              <w:rPr>
                <w:sz w:val="22"/>
                <w:lang w:val="en-US"/>
              </w:rPr>
              <w:t>Tätigkeiten</w:t>
            </w:r>
            <w:proofErr w:type="spellEnd"/>
            <w:r w:rsidR="00E94DB7">
              <w:rPr>
                <w:sz w:val="22"/>
                <w:lang w:val="en-US"/>
              </w:rPr>
              <w:t xml:space="preserve">: </w:t>
            </w:r>
          </w:p>
          <w:p w14:paraId="404F0D68" w14:textId="3C344B10" w:rsidR="00796DE4" w:rsidRDefault="00796DE4" w:rsidP="00B64836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Analysieren </w:t>
            </w:r>
            <w:r w:rsidR="00BA3062">
              <w:rPr>
                <w:sz w:val="22"/>
                <w:szCs w:val="22"/>
              </w:rPr>
              <w:t xml:space="preserve">vorhandener Logistikprozesse und Planung neuer Prozessverbesserungen und Roll-Out Prozesse </w:t>
            </w:r>
            <w:r w:rsidR="007F2233">
              <w:rPr>
                <w:sz w:val="22"/>
                <w:szCs w:val="22"/>
              </w:rPr>
              <w:t xml:space="preserve">mittels Interviews und Workshops </w:t>
            </w:r>
          </w:p>
          <w:p w14:paraId="2BECA5BD" w14:textId="61672239" w:rsidR="00D72A5C" w:rsidRDefault="00D5156E" w:rsidP="00B64836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Planung </w:t>
            </w:r>
            <w:r w:rsidR="00D72A5C">
              <w:rPr>
                <w:sz w:val="22"/>
                <w:szCs w:val="22"/>
              </w:rPr>
              <w:t>der</w:t>
            </w:r>
            <w:r>
              <w:rPr>
                <w:sz w:val="22"/>
                <w:szCs w:val="22"/>
              </w:rPr>
              <w:t xml:space="preserve"> Logistik Prozesse für Roll-Outs (Wave 1) </w:t>
            </w:r>
            <w:r w:rsidR="00D72A5C">
              <w:rPr>
                <w:sz w:val="22"/>
                <w:szCs w:val="22"/>
              </w:rPr>
              <w:t>mittels End-To-End Prozess</w:t>
            </w:r>
            <w:r w:rsidR="007129F5">
              <w:rPr>
                <w:sz w:val="22"/>
                <w:szCs w:val="22"/>
              </w:rPr>
              <w:t>e</w:t>
            </w:r>
            <w:r w:rsidR="00F132B1">
              <w:rPr>
                <w:sz w:val="22"/>
                <w:szCs w:val="22"/>
              </w:rPr>
              <w:t xml:space="preserve"> </w:t>
            </w:r>
            <w:r w:rsidR="00D72A5C">
              <w:rPr>
                <w:sz w:val="22"/>
                <w:szCs w:val="22"/>
              </w:rPr>
              <w:t xml:space="preserve"> </w:t>
            </w:r>
          </w:p>
          <w:p w14:paraId="6C19039A" w14:textId="31E4FBE3" w:rsidR="00D5156E" w:rsidRDefault="00D5156E" w:rsidP="00B64836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Prozessverbesserungen und –</w:t>
            </w:r>
            <w:proofErr w:type="spellStart"/>
            <w:r>
              <w:rPr>
                <w:sz w:val="22"/>
                <w:szCs w:val="22"/>
              </w:rPr>
              <w:t>erweiterungen</w:t>
            </w:r>
            <w:proofErr w:type="spellEnd"/>
            <w:r>
              <w:rPr>
                <w:sz w:val="22"/>
                <w:szCs w:val="22"/>
              </w:rPr>
              <w:t xml:space="preserve"> nach erfolgten Roll-Outs (Wave 2)</w:t>
            </w:r>
          </w:p>
          <w:p w14:paraId="398D380F" w14:textId="5D7EE42D" w:rsidR="00BA3062" w:rsidRDefault="00D5156E" w:rsidP="00B64836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Erstellung</w:t>
            </w:r>
            <w:r w:rsidR="00D06039">
              <w:rPr>
                <w:sz w:val="22"/>
                <w:szCs w:val="22"/>
              </w:rPr>
              <w:t xml:space="preserve"> End-</w:t>
            </w:r>
            <w:proofErr w:type="spellStart"/>
            <w:r w:rsidR="00D06039">
              <w:rPr>
                <w:sz w:val="22"/>
                <w:szCs w:val="22"/>
              </w:rPr>
              <w:t>To</w:t>
            </w:r>
            <w:proofErr w:type="spellEnd"/>
            <w:r w:rsidR="00D06039">
              <w:rPr>
                <w:sz w:val="22"/>
                <w:szCs w:val="22"/>
              </w:rPr>
              <w:t>-End</w:t>
            </w:r>
            <w:r>
              <w:rPr>
                <w:sz w:val="22"/>
                <w:szCs w:val="22"/>
              </w:rPr>
              <w:t xml:space="preserve"> </w:t>
            </w:r>
            <w:r w:rsidR="00BA3062">
              <w:rPr>
                <w:sz w:val="22"/>
                <w:szCs w:val="22"/>
              </w:rPr>
              <w:t>Logistikprozesse mit MS-Visio</w:t>
            </w:r>
            <w:r w:rsidR="007F2233">
              <w:rPr>
                <w:sz w:val="22"/>
                <w:szCs w:val="22"/>
              </w:rPr>
              <w:t xml:space="preserve"> </w:t>
            </w:r>
          </w:p>
          <w:p w14:paraId="47E92064" w14:textId="45EB5BB2" w:rsidR="00D5156E" w:rsidRPr="00D5156E" w:rsidRDefault="00644F9C" w:rsidP="00D5156E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Anfertigung von </w:t>
            </w:r>
            <w:proofErr w:type="spellStart"/>
            <w:r>
              <w:rPr>
                <w:sz w:val="22"/>
                <w:szCs w:val="22"/>
              </w:rPr>
              <w:t>Blueprints</w:t>
            </w:r>
            <w:proofErr w:type="spellEnd"/>
            <w:r>
              <w:rPr>
                <w:sz w:val="22"/>
                <w:szCs w:val="22"/>
              </w:rPr>
              <w:t xml:space="preserve"> und Prozessdokumentationen in MS-Visio</w:t>
            </w:r>
            <w:r w:rsidR="0030064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MS-Word</w:t>
            </w:r>
            <w:r w:rsidR="0030064B">
              <w:rPr>
                <w:sz w:val="22"/>
                <w:szCs w:val="22"/>
              </w:rPr>
              <w:t>, MS-E</w:t>
            </w:r>
            <w:r w:rsidR="00D05112">
              <w:rPr>
                <w:sz w:val="22"/>
                <w:szCs w:val="22"/>
              </w:rPr>
              <w:t>xcel und MS-</w:t>
            </w:r>
            <w:proofErr w:type="spellStart"/>
            <w:r w:rsidR="00D05112">
              <w:rPr>
                <w:sz w:val="22"/>
                <w:szCs w:val="22"/>
              </w:rPr>
              <w:t>Powerpoint</w:t>
            </w:r>
            <w:proofErr w:type="spellEnd"/>
            <w:r w:rsidR="007F2233">
              <w:rPr>
                <w:sz w:val="22"/>
                <w:szCs w:val="22"/>
              </w:rPr>
              <w:t xml:space="preserve"> </w:t>
            </w:r>
          </w:p>
          <w:p w14:paraId="3D81645A" w14:textId="04D9072A" w:rsidR="00BA3062" w:rsidRDefault="00BA3062" w:rsidP="00B64836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44F9C">
              <w:rPr>
                <w:sz w:val="22"/>
                <w:szCs w:val="22"/>
              </w:rPr>
              <w:t>bstimmung</w:t>
            </w:r>
            <w:r>
              <w:rPr>
                <w:sz w:val="22"/>
                <w:szCs w:val="22"/>
              </w:rPr>
              <w:t xml:space="preserve"> und Koordination der neuen </w:t>
            </w:r>
            <w:r w:rsidR="00D31ACD">
              <w:rPr>
                <w:sz w:val="22"/>
                <w:szCs w:val="22"/>
              </w:rPr>
              <w:t xml:space="preserve">Prozesse mit </w:t>
            </w:r>
            <w:r w:rsidR="00B54E9D">
              <w:rPr>
                <w:sz w:val="22"/>
                <w:szCs w:val="22"/>
              </w:rPr>
              <w:t xml:space="preserve">Fachabteilung, </w:t>
            </w:r>
            <w:r w:rsidR="00D31ACD">
              <w:rPr>
                <w:sz w:val="22"/>
                <w:szCs w:val="22"/>
              </w:rPr>
              <w:t>Key Usern,</w:t>
            </w:r>
            <w:r>
              <w:rPr>
                <w:sz w:val="22"/>
                <w:szCs w:val="22"/>
              </w:rPr>
              <w:t xml:space="preserve"> Steakholdern </w:t>
            </w:r>
            <w:r w:rsidR="00D31ACD">
              <w:rPr>
                <w:sz w:val="22"/>
                <w:szCs w:val="22"/>
              </w:rPr>
              <w:t>und Country Managern</w:t>
            </w:r>
            <w:r w:rsidR="007F2233">
              <w:rPr>
                <w:sz w:val="22"/>
                <w:szCs w:val="22"/>
              </w:rPr>
              <w:t xml:space="preserve"> </w:t>
            </w:r>
          </w:p>
          <w:p w14:paraId="51D132F8" w14:textId="19CBBCBA" w:rsidR="00796DE4" w:rsidRDefault="00AB6DAE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SAP-Customizing</w:t>
            </w:r>
            <w:r w:rsidR="00BA3062">
              <w:rPr>
                <w:sz w:val="22"/>
                <w:szCs w:val="22"/>
              </w:rPr>
              <w:t xml:space="preserve"> </w:t>
            </w:r>
            <w:proofErr w:type="gramStart"/>
            <w:r w:rsidR="00192019">
              <w:rPr>
                <w:sz w:val="22"/>
                <w:szCs w:val="22"/>
              </w:rPr>
              <w:t>eines</w:t>
            </w:r>
            <w:r w:rsidR="00BA3062">
              <w:rPr>
                <w:sz w:val="22"/>
                <w:szCs w:val="22"/>
              </w:rPr>
              <w:t xml:space="preserve"> Template</w:t>
            </w:r>
            <w:proofErr w:type="gramEnd"/>
            <w:r w:rsidR="00BA3062">
              <w:rPr>
                <w:sz w:val="22"/>
                <w:szCs w:val="22"/>
              </w:rPr>
              <w:t xml:space="preserve"> als Muster und Vora</w:t>
            </w:r>
            <w:r w:rsidR="00D31ACD">
              <w:rPr>
                <w:sz w:val="22"/>
                <w:szCs w:val="22"/>
              </w:rPr>
              <w:t>ussetzung für kommende Roll-Out-</w:t>
            </w:r>
            <w:r w:rsidR="001F6E80">
              <w:rPr>
                <w:sz w:val="22"/>
                <w:szCs w:val="22"/>
              </w:rPr>
              <w:t>Customizing Einstellungen</w:t>
            </w:r>
            <w:r w:rsidR="007E48C0">
              <w:rPr>
                <w:sz w:val="22"/>
                <w:szCs w:val="22"/>
              </w:rPr>
              <w:t xml:space="preserve"> </w:t>
            </w:r>
            <w:r w:rsidR="00BA3062">
              <w:rPr>
                <w:sz w:val="22"/>
                <w:szCs w:val="22"/>
              </w:rPr>
              <w:t xml:space="preserve"> </w:t>
            </w:r>
          </w:p>
          <w:p w14:paraId="78F1AC26" w14:textId="6D1BA422" w:rsidR="00644F9C" w:rsidRDefault="00644F9C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Erstellung </w:t>
            </w:r>
            <w:r w:rsidR="007F2233">
              <w:rPr>
                <w:sz w:val="22"/>
                <w:szCs w:val="22"/>
              </w:rPr>
              <w:t xml:space="preserve">der </w:t>
            </w:r>
            <w:r w:rsidR="00AB6DAE">
              <w:rPr>
                <w:sz w:val="22"/>
                <w:szCs w:val="22"/>
              </w:rPr>
              <w:t>Testfälle</w:t>
            </w:r>
            <w:r>
              <w:rPr>
                <w:sz w:val="22"/>
                <w:szCs w:val="22"/>
              </w:rPr>
              <w:t xml:space="preserve"> für Template Tests</w:t>
            </w:r>
          </w:p>
          <w:p w14:paraId="074EFEF9" w14:textId="0ECCB559" w:rsidR="00644F9C" w:rsidRDefault="007F2233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Koordination und Durchführung der Template Tests</w:t>
            </w:r>
            <w:r w:rsidR="00644F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mit Koordination der Template Abnahme durch Key User</w:t>
            </w:r>
            <w:r w:rsidR="00644F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und Prozess Verantwortliche </w:t>
            </w:r>
          </w:p>
          <w:p w14:paraId="51D26828" w14:textId="3593DCEA" w:rsidR="007F2233" w:rsidRPr="00084CE5" w:rsidRDefault="007F2233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  <w:lang w:val="en-US"/>
              </w:rPr>
            </w:pPr>
            <w:proofErr w:type="spellStart"/>
            <w:r w:rsidRPr="00084CE5">
              <w:rPr>
                <w:sz w:val="22"/>
                <w:szCs w:val="22"/>
                <w:lang w:val="en-US"/>
              </w:rPr>
              <w:t>Durchführung</w:t>
            </w:r>
            <w:proofErr w:type="spellEnd"/>
            <w:r w:rsidRPr="00084CE5">
              <w:rPr>
                <w:sz w:val="22"/>
                <w:szCs w:val="22"/>
                <w:lang w:val="en-US"/>
              </w:rPr>
              <w:t xml:space="preserve"> von Workshops</w:t>
            </w:r>
            <w:r w:rsidR="0068476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B6DAE">
              <w:rPr>
                <w:sz w:val="22"/>
                <w:szCs w:val="22"/>
                <w:lang w:val="en-US"/>
              </w:rPr>
              <w:t>und</w:t>
            </w:r>
            <w:proofErr w:type="spellEnd"/>
            <w:r w:rsidR="00AB6DAE">
              <w:rPr>
                <w:sz w:val="22"/>
                <w:szCs w:val="22"/>
                <w:lang w:val="en-US"/>
              </w:rPr>
              <w:t xml:space="preserve"> </w:t>
            </w:r>
            <w:r w:rsidR="00684763">
              <w:rPr>
                <w:sz w:val="22"/>
                <w:szCs w:val="22"/>
                <w:lang w:val="en-US"/>
              </w:rPr>
              <w:t>End-User Trainings</w:t>
            </w:r>
            <w:r w:rsidRPr="00084CE5">
              <w:rPr>
                <w:sz w:val="22"/>
                <w:szCs w:val="22"/>
                <w:lang w:val="en-US"/>
              </w:rPr>
              <w:t xml:space="preserve"> </w:t>
            </w:r>
            <w:r w:rsidR="00862B4C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862B4C">
              <w:rPr>
                <w:sz w:val="22"/>
                <w:szCs w:val="22"/>
                <w:lang w:val="en-US"/>
              </w:rPr>
              <w:t>auch</w:t>
            </w:r>
            <w:proofErr w:type="spellEnd"/>
            <w:r w:rsidR="00862B4C">
              <w:rPr>
                <w:sz w:val="22"/>
                <w:szCs w:val="22"/>
                <w:lang w:val="en-US"/>
              </w:rPr>
              <w:t xml:space="preserve"> Remote</w:t>
            </w:r>
            <w:r w:rsidR="001E4253">
              <w:rPr>
                <w:sz w:val="22"/>
                <w:szCs w:val="22"/>
                <w:lang w:val="en-US"/>
              </w:rPr>
              <w:t xml:space="preserve"> Trainings</w:t>
            </w:r>
            <w:r w:rsidR="00E02DDD">
              <w:rPr>
                <w:sz w:val="22"/>
                <w:szCs w:val="22"/>
                <w:lang w:val="en-US"/>
              </w:rPr>
              <w:t xml:space="preserve">) </w:t>
            </w:r>
            <w:r w:rsidRPr="00084CE5">
              <w:rPr>
                <w:sz w:val="22"/>
                <w:szCs w:val="22"/>
                <w:lang w:val="en-US"/>
              </w:rPr>
              <w:t xml:space="preserve">der Roll-Out Länder </w:t>
            </w:r>
          </w:p>
          <w:p w14:paraId="29B93E30" w14:textId="417D3036" w:rsidR="00644F9C" w:rsidRDefault="00644F9C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Anfertigung der Roll-Out Prozessdokumentation in MS-Word für </w:t>
            </w:r>
            <w:r w:rsidR="00B54E9D">
              <w:rPr>
                <w:sz w:val="22"/>
                <w:szCs w:val="22"/>
              </w:rPr>
              <w:t xml:space="preserve">die </w:t>
            </w:r>
            <w:r>
              <w:rPr>
                <w:sz w:val="22"/>
                <w:szCs w:val="22"/>
              </w:rPr>
              <w:t xml:space="preserve">Legal </w:t>
            </w:r>
            <w:proofErr w:type="spellStart"/>
            <w:r>
              <w:rPr>
                <w:sz w:val="22"/>
                <w:szCs w:val="22"/>
              </w:rPr>
              <w:t>Entit</w:t>
            </w:r>
            <w:r w:rsidR="00B54E9D">
              <w:rPr>
                <w:sz w:val="22"/>
                <w:szCs w:val="22"/>
              </w:rPr>
              <w:t>ies</w:t>
            </w:r>
            <w:proofErr w:type="spellEnd"/>
            <w:r w:rsidR="00437F06">
              <w:rPr>
                <w:sz w:val="22"/>
                <w:szCs w:val="22"/>
              </w:rPr>
              <w:t xml:space="preserve"> </w:t>
            </w:r>
          </w:p>
          <w:p w14:paraId="6D4BDD68" w14:textId="410AC43E" w:rsidR="00D31ACD" w:rsidRDefault="00D31ACD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</w:t>
            </w:r>
            <w:r w:rsidR="00D54C7E">
              <w:rPr>
                <w:sz w:val="22"/>
                <w:szCs w:val="22"/>
              </w:rPr>
              <w:t>inkl. Lokalisierung</w:t>
            </w:r>
            <w:r w:rsidR="000601C2">
              <w:rPr>
                <w:sz w:val="22"/>
                <w:szCs w:val="22"/>
              </w:rPr>
              <w:t xml:space="preserve">sanpassung </w:t>
            </w:r>
            <w:r>
              <w:rPr>
                <w:sz w:val="22"/>
                <w:szCs w:val="22"/>
              </w:rPr>
              <w:t xml:space="preserve">für Roll-Out Länder </w:t>
            </w:r>
          </w:p>
          <w:p w14:paraId="5B725DFF" w14:textId="6DD02826" w:rsidR="00644F9C" w:rsidRPr="006F2362" w:rsidRDefault="00644F9C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 w:rsidRPr="006F2362">
              <w:rPr>
                <w:sz w:val="22"/>
                <w:szCs w:val="22"/>
              </w:rPr>
              <w:t xml:space="preserve">Erstellen Testfälle für </w:t>
            </w:r>
            <w:r w:rsidR="006F2362" w:rsidRPr="006F2362">
              <w:rPr>
                <w:sz w:val="22"/>
                <w:szCs w:val="22"/>
              </w:rPr>
              <w:t xml:space="preserve">Roll-Out Länder </w:t>
            </w:r>
          </w:p>
          <w:p w14:paraId="4D8CF4F9" w14:textId="05020B47" w:rsidR="00644F9C" w:rsidRDefault="006F2362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Koordination und Durchführung der Tests für Roll-Out Länder </w:t>
            </w:r>
          </w:p>
          <w:p w14:paraId="7581BF43" w14:textId="77777777" w:rsidR="006F2362" w:rsidRDefault="006F2362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Cut Over Management </w:t>
            </w:r>
          </w:p>
          <w:p w14:paraId="6CBB9535" w14:textId="77777777" w:rsidR="006F2362" w:rsidRDefault="006F2362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Roll Out Durchführung </w:t>
            </w:r>
          </w:p>
          <w:p w14:paraId="65A11BCF" w14:textId="635E1F1D" w:rsidR="006F2362" w:rsidRDefault="006F2362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SAP Logistik Support </w:t>
            </w:r>
            <w:r w:rsidR="007E658E">
              <w:rPr>
                <w:sz w:val="22"/>
                <w:szCs w:val="22"/>
              </w:rPr>
              <w:t xml:space="preserve">(Hyper-Care Phase) </w:t>
            </w:r>
            <w:r>
              <w:rPr>
                <w:sz w:val="22"/>
                <w:szCs w:val="22"/>
              </w:rPr>
              <w:t xml:space="preserve">nach erfolgten Roll-Outs teilweise vor Ort </w:t>
            </w:r>
            <w:r w:rsidR="00DD51D4">
              <w:rPr>
                <w:sz w:val="22"/>
                <w:szCs w:val="22"/>
              </w:rPr>
              <w:t>im Ausland</w:t>
            </w:r>
            <w:r w:rsidR="007F2233">
              <w:rPr>
                <w:sz w:val="22"/>
                <w:szCs w:val="22"/>
              </w:rPr>
              <w:t xml:space="preserve"> </w:t>
            </w:r>
          </w:p>
          <w:p w14:paraId="3A7762A2" w14:textId="3368EC21" w:rsidR="007F2233" w:rsidRDefault="007F2233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Planung, Testkoordination und –Durchführung, Einführung von Prozessverbesserungen nach erfolgten Roll-Outs als sogenanntes Wave 2 Projekt</w:t>
            </w:r>
            <w:r w:rsidR="00437F06">
              <w:rPr>
                <w:sz w:val="22"/>
                <w:szCs w:val="22"/>
              </w:rPr>
              <w:t xml:space="preserve"> </w:t>
            </w:r>
          </w:p>
          <w:p w14:paraId="5B377073" w14:textId="6E9ECB33" w:rsidR="00437F06" w:rsidRPr="00437F06" w:rsidRDefault="00437F06" w:rsidP="00221608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proofErr w:type="spellStart"/>
            <w:r w:rsidRPr="00437F06">
              <w:rPr>
                <w:sz w:val="22"/>
                <w:szCs w:val="22"/>
              </w:rPr>
              <w:t>Analye</w:t>
            </w:r>
            <w:proofErr w:type="spellEnd"/>
            <w:r w:rsidRPr="00437F06">
              <w:rPr>
                <w:sz w:val="22"/>
                <w:szCs w:val="22"/>
              </w:rPr>
              <w:t xml:space="preserve">, Customizing, Tests und Support neuer </w:t>
            </w:r>
            <w:r>
              <w:rPr>
                <w:sz w:val="22"/>
                <w:szCs w:val="22"/>
              </w:rPr>
              <w:t xml:space="preserve">SAP </w:t>
            </w:r>
            <w:proofErr w:type="spellStart"/>
            <w:r w:rsidRPr="00437F06">
              <w:rPr>
                <w:sz w:val="22"/>
                <w:szCs w:val="22"/>
              </w:rPr>
              <w:t>IDoc</w:t>
            </w:r>
            <w:proofErr w:type="spellEnd"/>
            <w:r w:rsidRPr="00437F06">
              <w:rPr>
                <w:sz w:val="22"/>
                <w:szCs w:val="22"/>
              </w:rPr>
              <w:t xml:space="preserve"> Schnittstellen </w:t>
            </w:r>
            <w:r>
              <w:rPr>
                <w:sz w:val="22"/>
                <w:szCs w:val="22"/>
              </w:rPr>
              <w:t xml:space="preserve">zwischen Roll-Out Länder und externen Lagern und dem Head </w:t>
            </w:r>
            <w:proofErr w:type="spellStart"/>
            <w:r>
              <w:rPr>
                <w:sz w:val="22"/>
                <w:szCs w:val="22"/>
              </w:rPr>
              <w:t>Quarter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29E25B3" w14:textId="7ABA22AD" w:rsidR="00221608" w:rsidRPr="00437F06" w:rsidRDefault="00221608" w:rsidP="00221608">
            <w:pPr>
              <w:spacing w:after="40" w:line="280" w:lineRule="atLeast"/>
              <w:ind w:left="3"/>
              <w:rPr>
                <w:sz w:val="22"/>
                <w:szCs w:val="22"/>
              </w:rPr>
            </w:pPr>
          </w:p>
        </w:tc>
      </w:tr>
      <w:bookmarkEnd w:id="11"/>
      <w:tr w:rsidR="004824F9" w:rsidRPr="00437F06" w14:paraId="364A3238" w14:textId="77777777" w:rsidTr="006D72D3">
        <w:tc>
          <w:tcPr>
            <w:tcW w:w="1800" w:type="dxa"/>
          </w:tcPr>
          <w:p w14:paraId="09228F2D" w14:textId="309F103D" w:rsidR="00F16FEB" w:rsidRPr="00437F06" w:rsidRDefault="00F16FEB" w:rsidP="0079219A">
            <w:pPr>
              <w:pStyle w:val="Textkrper3"/>
              <w:rPr>
                <w:b/>
                <w:bCs/>
                <w:szCs w:val="22"/>
              </w:rPr>
            </w:pPr>
          </w:p>
        </w:tc>
        <w:tc>
          <w:tcPr>
            <w:tcW w:w="7202" w:type="dxa"/>
          </w:tcPr>
          <w:p w14:paraId="0DDB6F51" w14:textId="77777777" w:rsidR="004824F9" w:rsidRPr="00437F06" w:rsidRDefault="004824F9" w:rsidP="00915E1A">
            <w:pPr>
              <w:spacing w:after="40" w:line="280" w:lineRule="atLeast"/>
              <w:ind w:left="3"/>
              <w:rPr>
                <w:b/>
                <w:bCs/>
                <w:szCs w:val="22"/>
              </w:rPr>
            </w:pPr>
          </w:p>
        </w:tc>
      </w:tr>
      <w:tr w:rsidR="004824F9" w:rsidRPr="00BA6D89" w14:paraId="43BCB4C5" w14:textId="77777777" w:rsidTr="006D72D3">
        <w:tc>
          <w:tcPr>
            <w:tcW w:w="1800" w:type="dxa"/>
          </w:tcPr>
          <w:p w14:paraId="2151BF98" w14:textId="3AF5EF3A" w:rsidR="004824F9" w:rsidRPr="00676F06" w:rsidRDefault="004824F9" w:rsidP="0079219A">
            <w:pPr>
              <w:pStyle w:val="Textkrper3"/>
            </w:pPr>
            <w:bookmarkStart w:id="12" w:name="_Hlk37846500"/>
            <w:r>
              <w:rPr>
                <w:b/>
                <w:bCs/>
                <w:szCs w:val="22"/>
              </w:rPr>
              <w:t>0</w:t>
            </w:r>
            <w:r w:rsidR="006C6710">
              <w:rPr>
                <w:b/>
                <w:bCs/>
                <w:szCs w:val="22"/>
              </w:rPr>
              <w:t>9</w:t>
            </w:r>
            <w:r>
              <w:rPr>
                <w:b/>
                <w:bCs/>
                <w:szCs w:val="22"/>
              </w:rPr>
              <w:t>/2015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– </w:t>
            </w:r>
            <w:r>
              <w:rPr>
                <w:b/>
                <w:bCs/>
                <w:szCs w:val="22"/>
              </w:rPr>
              <w:br/>
              <w:t>12/2015</w:t>
            </w:r>
          </w:p>
        </w:tc>
        <w:tc>
          <w:tcPr>
            <w:tcW w:w="7202" w:type="dxa"/>
          </w:tcPr>
          <w:p w14:paraId="582FFAFE" w14:textId="21B69E32" w:rsidR="004824F9" w:rsidRDefault="004824F9" w:rsidP="00915E1A">
            <w:pPr>
              <w:spacing w:after="40" w:line="280" w:lineRule="atLeast"/>
              <w:ind w:left="3"/>
              <w:rPr>
                <w:color w:val="3366FF"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 xml:space="preserve">Deutscher Lichthersteller </w:t>
            </w:r>
            <w:r w:rsidR="00E52CBC">
              <w:rPr>
                <w:b/>
                <w:bCs/>
                <w:szCs w:val="22"/>
              </w:rPr>
              <w:t xml:space="preserve">in München </w:t>
            </w:r>
          </w:p>
        </w:tc>
      </w:tr>
      <w:tr w:rsidR="004824F9" w:rsidRPr="00BA6D89" w14:paraId="6110CFF6" w14:textId="77777777" w:rsidTr="006D72D3">
        <w:tc>
          <w:tcPr>
            <w:tcW w:w="1800" w:type="dxa"/>
          </w:tcPr>
          <w:p w14:paraId="26640C8A" w14:textId="5D06FEBC" w:rsidR="004824F9" w:rsidRDefault="004824F9" w:rsidP="0079219A">
            <w:pPr>
              <w:pStyle w:val="Textkrper3"/>
              <w:rPr>
                <w:b/>
                <w:bCs/>
                <w:szCs w:val="22"/>
              </w:rPr>
            </w:pPr>
            <w:r w:rsidRPr="00676F06">
              <w:t>Projekt</w:t>
            </w:r>
          </w:p>
        </w:tc>
        <w:tc>
          <w:tcPr>
            <w:tcW w:w="7202" w:type="dxa"/>
          </w:tcPr>
          <w:p w14:paraId="6741C433" w14:textId="7067617D" w:rsidR="004824F9" w:rsidRDefault="004824F9" w:rsidP="00915E1A">
            <w:pPr>
              <w:spacing w:after="40" w:line="280" w:lineRule="atLeast"/>
              <w:ind w:left="3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SAP 6.0 ECC - </w:t>
            </w:r>
            <w:r>
              <w:t xml:space="preserve">Unternehmens-Umstrukturierung   </w:t>
            </w:r>
          </w:p>
        </w:tc>
      </w:tr>
      <w:tr w:rsidR="004824F9" w:rsidRPr="00BA6D89" w14:paraId="08D5F1F3" w14:textId="77777777" w:rsidTr="006D72D3">
        <w:tc>
          <w:tcPr>
            <w:tcW w:w="1800" w:type="dxa"/>
          </w:tcPr>
          <w:p w14:paraId="4C7E39F1" w14:textId="12AFAB0E" w:rsidR="004824F9" w:rsidRPr="00676F06" w:rsidRDefault="004824F9" w:rsidP="0079219A">
            <w:pPr>
              <w:pStyle w:val="Textkrper3"/>
            </w:pPr>
            <w:r w:rsidRPr="00676F06">
              <w:t>Aufgaben</w:t>
            </w:r>
          </w:p>
        </w:tc>
        <w:tc>
          <w:tcPr>
            <w:tcW w:w="7202" w:type="dxa"/>
          </w:tcPr>
          <w:p w14:paraId="7841FF44" w14:textId="77777777" w:rsidR="004824F9" w:rsidRPr="00BC6407" w:rsidRDefault="004824F9" w:rsidP="004824F9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color w:val="3366FF"/>
                <w:sz w:val="22"/>
                <w:szCs w:val="22"/>
              </w:rPr>
              <w:t xml:space="preserve">SAP </w:t>
            </w:r>
            <w:r w:rsidRPr="00BE4A84">
              <w:rPr>
                <w:color w:val="3366FF"/>
                <w:sz w:val="22"/>
                <w:szCs w:val="22"/>
              </w:rPr>
              <w:t>Logistik</w:t>
            </w:r>
            <w:r>
              <w:rPr>
                <w:color w:val="3366FF"/>
                <w:sz w:val="22"/>
                <w:szCs w:val="22"/>
              </w:rPr>
              <w:t xml:space="preserve"> Supply Chain Management</w:t>
            </w:r>
            <w:r w:rsidRPr="00BE4A84">
              <w:rPr>
                <w:sz w:val="22"/>
                <w:szCs w:val="22"/>
              </w:rPr>
              <w:t xml:space="preserve"> </w:t>
            </w:r>
            <w:r>
              <w:rPr>
                <w:color w:val="3366FF"/>
                <w:sz w:val="22"/>
                <w:szCs w:val="22"/>
              </w:rPr>
              <w:t>(MM/SD):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2"/>
              </w:rPr>
              <w:t xml:space="preserve">Erstellen von Testfällen für Anwender der Logistik und Supply Chain Management.  </w:t>
            </w:r>
          </w:p>
          <w:p w14:paraId="16EAC2F9" w14:textId="77777777" w:rsidR="004824F9" w:rsidRDefault="004824F9" w:rsidP="004824F9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Analysieren der neuen und geänderten Logistik Prozesse im Supply Chain </w:t>
            </w:r>
          </w:p>
          <w:p w14:paraId="47469A41" w14:textId="77777777" w:rsidR="004824F9" w:rsidRDefault="004824F9" w:rsidP="004824F9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B64836">
              <w:rPr>
                <w:sz w:val="22"/>
                <w:szCs w:val="22"/>
              </w:rPr>
              <w:t xml:space="preserve">estfälle erstellen und abstimmen für neue und geänderte Prozesse im Supply Chain Management </w:t>
            </w:r>
          </w:p>
          <w:p w14:paraId="2181BA54" w14:textId="77777777" w:rsidR="004824F9" w:rsidRDefault="004824F9" w:rsidP="00915E1A">
            <w:pPr>
              <w:spacing w:after="40" w:line="280" w:lineRule="atLeast"/>
              <w:ind w:left="3"/>
              <w:rPr>
                <w:szCs w:val="22"/>
              </w:rPr>
            </w:pPr>
          </w:p>
        </w:tc>
      </w:tr>
      <w:bookmarkEnd w:id="12"/>
    </w:tbl>
    <w:p w14:paraId="378235F2" w14:textId="195C67BF" w:rsidR="004824F9" w:rsidRDefault="004824F9"/>
    <w:p w14:paraId="73548789" w14:textId="77777777" w:rsidR="002A2F9A" w:rsidRDefault="002A2F9A"/>
    <w:p w14:paraId="0CE09AB1" w14:textId="77777777" w:rsidR="002A2F9A" w:rsidRDefault="002A2F9A"/>
    <w:p w14:paraId="1950124B" w14:textId="1F9B3EF6" w:rsidR="004824F9" w:rsidRDefault="004824F9"/>
    <w:p w14:paraId="21CB21DC" w14:textId="77777777" w:rsidR="002A2F9A" w:rsidRDefault="002A2F9A"/>
    <w:tbl>
      <w:tblPr>
        <w:tblW w:w="90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02"/>
      </w:tblGrid>
      <w:tr w:rsidR="00796DE4" w:rsidRPr="00676F06" w14:paraId="6FACC495" w14:textId="77777777" w:rsidTr="004824F9">
        <w:tc>
          <w:tcPr>
            <w:tcW w:w="1800" w:type="dxa"/>
          </w:tcPr>
          <w:p w14:paraId="0F6D585E" w14:textId="015A2961" w:rsidR="00796DE4" w:rsidRPr="00AC1FE1" w:rsidRDefault="00796DE4" w:rsidP="00AC1FE1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09/2014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– </w:t>
            </w:r>
            <w:r>
              <w:rPr>
                <w:b/>
                <w:bCs/>
                <w:szCs w:val="22"/>
              </w:rPr>
              <w:br/>
              <w:t>0</w:t>
            </w:r>
            <w:r w:rsidR="006C6710">
              <w:rPr>
                <w:b/>
                <w:bCs/>
                <w:szCs w:val="22"/>
              </w:rPr>
              <w:t>7</w:t>
            </w:r>
            <w:r>
              <w:rPr>
                <w:b/>
                <w:bCs/>
                <w:szCs w:val="22"/>
              </w:rPr>
              <w:t>/2015</w:t>
            </w:r>
          </w:p>
        </w:tc>
        <w:tc>
          <w:tcPr>
            <w:tcW w:w="7202" w:type="dxa"/>
          </w:tcPr>
          <w:p w14:paraId="70E3D69A" w14:textId="421E8AFE" w:rsidR="00186443" w:rsidRPr="00186443" w:rsidRDefault="00796DE4" w:rsidP="00796DE4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Deutscher Sportartikelhandel </w:t>
            </w:r>
            <w:r w:rsidR="00E52CBC">
              <w:rPr>
                <w:b/>
                <w:bCs/>
                <w:szCs w:val="22"/>
              </w:rPr>
              <w:t xml:space="preserve">in München </w:t>
            </w:r>
            <w:r>
              <w:rPr>
                <w:b/>
                <w:bCs/>
                <w:szCs w:val="22"/>
              </w:rPr>
              <w:t xml:space="preserve">   </w:t>
            </w:r>
          </w:p>
        </w:tc>
      </w:tr>
      <w:tr w:rsidR="00186443" w:rsidRPr="00676F06" w14:paraId="538C8597" w14:textId="77777777" w:rsidTr="004824F9">
        <w:tc>
          <w:tcPr>
            <w:tcW w:w="1800" w:type="dxa"/>
          </w:tcPr>
          <w:p w14:paraId="60C40F72" w14:textId="0C473E4E" w:rsidR="00186443" w:rsidRDefault="00186443" w:rsidP="00186443">
            <w:pPr>
              <w:pStyle w:val="Textkrper3"/>
              <w:rPr>
                <w:b/>
                <w:bCs/>
                <w:szCs w:val="22"/>
              </w:rPr>
            </w:pPr>
            <w:r w:rsidRPr="00676F06">
              <w:t>Projekt</w:t>
            </w:r>
          </w:p>
        </w:tc>
        <w:tc>
          <w:tcPr>
            <w:tcW w:w="7202" w:type="dxa"/>
          </w:tcPr>
          <w:p w14:paraId="5C9176EF" w14:textId="242E0071" w:rsidR="00186443" w:rsidRDefault="00186443" w:rsidP="00186443">
            <w:pPr>
              <w:pStyle w:val="Textkrper3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SAP 6.0 ECC </w:t>
            </w:r>
            <w:r>
              <w:t xml:space="preserve">Verbesserungen und Ausbau des SAP Retail Systems  </w:t>
            </w:r>
          </w:p>
        </w:tc>
      </w:tr>
      <w:tr w:rsidR="00186443" w:rsidRPr="00EB199F" w14:paraId="41F7E1FE" w14:textId="77777777" w:rsidTr="004824F9">
        <w:tc>
          <w:tcPr>
            <w:tcW w:w="1800" w:type="dxa"/>
          </w:tcPr>
          <w:p w14:paraId="51FE8509" w14:textId="77777777" w:rsidR="00186443" w:rsidRPr="00676F06" w:rsidRDefault="00186443" w:rsidP="00186443">
            <w:pPr>
              <w:pStyle w:val="Textkrper3"/>
            </w:pPr>
            <w:r w:rsidRPr="00676F06">
              <w:t>Aufgaben</w:t>
            </w:r>
          </w:p>
        </w:tc>
        <w:tc>
          <w:tcPr>
            <w:tcW w:w="7202" w:type="dxa"/>
          </w:tcPr>
          <w:p w14:paraId="2C427C51" w14:textId="383BC100" w:rsidR="00186443" w:rsidRDefault="00186443" w:rsidP="00186443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color w:val="3366FF"/>
                <w:sz w:val="22"/>
                <w:szCs w:val="22"/>
              </w:rPr>
              <w:t>SAP Retail, EDI/ALE/</w:t>
            </w:r>
            <w:proofErr w:type="spellStart"/>
            <w:r>
              <w:rPr>
                <w:color w:val="3366FF"/>
                <w:sz w:val="22"/>
                <w:szCs w:val="22"/>
              </w:rPr>
              <w:t>IDocs</w:t>
            </w:r>
            <w:proofErr w:type="spellEnd"/>
            <w:r>
              <w:rPr>
                <w:color w:val="3366FF"/>
                <w:sz w:val="22"/>
                <w:szCs w:val="22"/>
              </w:rPr>
              <w:t xml:space="preserve"> und </w:t>
            </w:r>
            <w:r w:rsidRPr="00BE4A84">
              <w:rPr>
                <w:color w:val="3366FF"/>
                <w:sz w:val="22"/>
                <w:szCs w:val="22"/>
              </w:rPr>
              <w:t>Logistik</w:t>
            </w:r>
            <w:r w:rsidRPr="00BE4A84">
              <w:rPr>
                <w:sz w:val="22"/>
                <w:szCs w:val="22"/>
              </w:rPr>
              <w:t xml:space="preserve"> </w:t>
            </w:r>
            <w:r>
              <w:rPr>
                <w:color w:val="3366FF"/>
                <w:sz w:val="22"/>
                <w:szCs w:val="22"/>
              </w:rPr>
              <w:t>(MM-Einkauf, MM-Bestandführung, MM-Artikelstamm):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2"/>
              </w:rPr>
              <w:t xml:space="preserve">Verbesserung des Monitorings durch Einführung neuer individueller Fehlermonitorprogramme und </w:t>
            </w:r>
          </w:p>
          <w:p w14:paraId="0DA8054C" w14:textId="21990689" w:rsidR="00186443" w:rsidRPr="00BC6407" w:rsidRDefault="00186443" w:rsidP="00186443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sz w:val="22"/>
              </w:rPr>
              <w:t xml:space="preserve">Anbindung zusätzlicher Werke durch Implementierung neuer IDoc-Schnittstellen für Lieferantenmanagement und Einkauf. </w:t>
            </w:r>
          </w:p>
          <w:p w14:paraId="01DFEE3C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Fehleranalyse beim Monitoring </w:t>
            </w:r>
          </w:p>
          <w:p w14:paraId="06C31B10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Analyse und Führung Benutzergespräche </w:t>
            </w:r>
          </w:p>
          <w:p w14:paraId="05F1EF30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Konzeptionierung und Planung </w:t>
            </w:r>
          </w:p>
          <w:p w14:paraId="2D71BBA7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Entwicklungsspezifikationen in Zusammenarbeit mit ABAP Entwicklern </w:t>
            </w:r>
          </w:p>
          <w:p w14:paraId="7F38BB3A" w14:textId="3CCECC54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MM Einkauf für neue Prozessschritte </w:t>
            </w:r>
          </w:p>
          <w:p w14:paraId="3E7396E8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EDI/ALE für </w:t>
            </w:r>
            <w:proofErr w:type="spellStart"/>
            <w:r>
              <w:rPr>
                <w:sz w:val="22"/>
                <w:szCs w:val="22"/>
              </w:rPr>
              <w:t>IDoc</w:t>
            </w:r>
            <w:proofErr w:type="spellEnd"/>
            <w:r>
              <w:rPr>
                <w:sz w:val="22"/>
                <w:szCs w:val="22"/>
              </w:rPr>
              <w:t xml:space="preserve"> Erstellung </w:t>
            </w:r>
          </w:p>
          <w:p w14:paraId="73711F6A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Tests und Schulung für Einführung </w:t>
            </w:r>
          </w:p>
          <w:p w14:paraId="005FCC3F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Dokumentation und Ticket Management mit SAP SOLMAN (Solution Manager) und MS </w:t>
            </w:r>
            <w:proofErr w:type="spellStart"/>
            <w:r>
              <w:rPr>
                <w:sz w:val="22"/>
                <w:szCs w:val="22"/>
              </w:rPr>
              <w:t>Sharepoint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8E9506" w14:textId="323041F9" w:rsidR="00186443" w:rsidRPr="00221608" w:rsidRDefault="00186443" w:rsidP="00186443">
            <w:pPr>
              <w:spacing w:after="40" w:line="280" w:lineRule="atLeast"/>
              <w:ind w:left="3"/>
              <w:rPr>
                <w:sz w:val="22"/>
                <w:szCs w:val="22"/>
              </w:rPr>
            </w:pPr>
          </w:p>
        </w:tc>
      </w:tr>
      <w:tr w:rsidR="00186443" w:rsidRPr="00143BF1" w14:paraId="0D663467" w14:textId="77777777" w:rsidTr="004824F9">
        <w:tc>
          <w:tcPr>
            <w:tcW w:w="1800" w:type="dxa"/>
          </w:tcPr>
          <w:p w14:paraId="7237BEA1" w14:textId="50F8D42A" w:rsidR="00186443" w:rsidRPr="00676F06" w:rsidRDefault="00186443" w:rsidP="00186443">
            <w:pPr>
              <w:pStyle w:val="Textkrper3"/>
              <w:pageBreakBefore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0</w:t>
            </w:r>
            <w:r w:rsidR="00181AD3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/2014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– </w:t>
            </w:r>
            <w:r>
              <w:rPr>
                <w:b/>
                <w:bCs/>
                <w:szCs w:val="22"/>
              </w:rPr>
              <w:br/>
              <w:t>0</w:t>
            </w:r>
            <w:r w:rsidR="009D67BA">
              <w:rPr>
                <w:b/>
                <w:bCs/>
                <w:szCs w:val="22"/>
              </w:rPr>
              <w:t>7</w:t>
            </w:r>
            <w:r>
              <w:rPr>
                <w:b/>
                <w:bCs/>
                <w:szCs w:val="22"/>
              </w:rPr>
              <w:t>/2014</w:t>
            </w:r>
          </w:p>
        </w:tc>
        <w:tc>
          <w:tcPr>
            <w:tcW w:w="7202" w:type="dxa"/>
          </w:tcPr>
          <w:p w14:paraId="5F990BCA" w14:textId="7CC782B8" w:rsidR="00186443" w:rsidRPr="00143BF1" w:rsidRDefault="00186443" w:rsidP="00186443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Weltweiter Sportartikelhersteller </w:t>
            </w:r>
            <w:r w:rsidR="00E52CBC">
              <w:rPr>
                <w:b/>
                <w:bCs/>
                <w:szCs w:val="22"/>
              </w:rPr>
              <w:t xml:space="preserve">in Herzogenaurach </w:t>
            </w:r>
            <w:r>
              <w:rPr>
                <w:b/>
                <w:bCs/>
                <w:szCs w:val="22"/>
              </w:rPr>
              <w:t xml:space="preserve">  </w:t>
            </w:r>
          </w:p>
        </w:tc>
      </w:tr>
      <w:tr w:rsidR="00186443" w:rsidRPr="00676F06" w14:paraId="460016BB" w14:textId="77777777" w:rsidTr="004824F9">
        <w:tc>
          <w:tcPr>
            <w:tcW w:w="1800" w:type="dxa"/>
          </w:tcPr>
          <w:p w14:paraId="24F51C1A" w14:textId="77777777" w:rsidR="00186443" w:rsidRPr="00676F06" w:rsidRDefault="00186443" w:rsidP="00186443">
            <w:pPr>
              <w:pStyle w:val="Textkrper3"/>
            </w:pPr>
            <w:r w:rsidRPr="00676F06">
              <w:t>Projekt</w:t>
            </w:r>
          </w:p>
        </w:tc>
        <w:tc>
          <w:tcPr>
            <w:tcW w:w="7202" w:type="dxa"/>
          </w:tcPr>
          <w:p w14:paraId="6A43CC43" w14:textId="69D53298" w:rsidR="00186443" w:rsidRPr="00676F06" w:rsidRDefault="00186443" w:rsidP="00186443">
            <w:pPr>
              <w:pStyle w:val="Textkrper3"/>
            </w:pPr>
            <w:r>
              <w:rPr>
                <w:szCs w:val="22"/>
              </w:rPr>
              <w:t xml:space="preserve">SAP 6.0 ECC </w:t>
            </w:r>
            <w:r>
              <w:t xml:space="preserve">Verbesserungen am laufenden SAP AFS  </w:t>
            </w:r>
          </w:p>
        </w:tc>
      </w:tr>
      <w:tr w:rsidR="00186443" w:rsidRPr="00BA6D89" w14:paraId="30896925" w14:textId="77777777" w:rsidTr="004824F9">
        <w:tc>
          <w:tcPr>
            <w:tcW w:w="1800" w:type="dxa"/>
          </w:tcPr>
          <w:p w14:paraId="0C74EF76" w14:textId="77777777" w:rsidR="00186443" w:rsidRPr="00676F06" w:rsidRDefault="00186443" w:rsidP="00186443">
            <w:pPr>
              <w:pStyle w:val="Textkrper3"/>
            </w:pPr>
            <w:r w:rsidRPr="00676F06">
              <w:t>Aufgaben</w:t>
            </w:r>
          </w:p>
        </w:tc>
        <w:tc>
          <w:tcPr>
            <w:tcW w:w="7202" w:type="dxa"/>
          </w:tcPr>
          <w:p w14:paraId="7D132814" w14:textId="7C6916AD" w:rsidR="00186443" w:rsidRPr="00BC6407" w:rsidRDefault="00186443" w:rsidP="00186443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color w:val="3366FF"/>
                <w:sz w:val="22"/>
                <w:szCs w:val="22"/>
              </w:rPr>
              <w:t>SAP AFS (</w:t>
            </w:r>
            <w:proofErr w:type="spellStart"/>
            <w:r w:rsidRPr="0037331D">
              <w:rPr>
                <w:color w:val="3366FF"/>
                <w:sz w:val="22"/>
                <w:szCs w:val="22"/>
              </w:rPr>
              <w:t>Apparel</w:t>
            </w:r>
            <w:proofErr w:type="spellEnd"/>
            <w:r w:rsidRPr="0037331D">
              <w:rPr>
                <w:color w:val="3366FF"/>
                <w:sz w:val="22"/>
                <w:szCs w:val="22"/>
              </w:rPr>
              <w:t xml:space="preserve"> and </w:t>
            </w:r>
            <w:proofErr w:type="spellStart"/>
            <w:r w:rsidRPr="0037331D">
              <w:rPr>
                <w:color w:val="3366FF"/>
                <w:sz w:val="22"/>
                <w:szCs w:val="22"/>
              </w:rPr>
              <w:t>Footwear</w:t>
            </w:r>
            <w:proofErr w:type="spellEnd"/>
            <w:r w:rsidRPr="0037331D">
              <w:rPr>
                <w:color w:val="3366FF"/>
                <w:sz w:val="22"/>
                <w:szCs w:val="22"/>
              </w:rPr>
              <w:t xml:space="preserve"> Solutions</w:t>
            </w:r>
            <w:r>
              <w:rPr>
                <w:color w:val="3366FF"/>
                <w:sz w:val="22"/>
                <w:szCs w:val="22"/>
              </w:rPr>
              <w:t xml:space="preserve">) und </w:t>
            </w:r>
            <w:r w:rsidRPr="00BE4A84">
              <w:rPr>
                <w:color w:val="3366FF"/>
                <w:sz w:val="22"/>
                <w:szCs w:val="22"/>
              </w:rPr>
              <w:t>Logistik</w:t>
            </w:r>
            <w:r w:rsidRPr="00BE4A84">
              <w:rPr>
                <w:sz w:val="22"/>
                <w:szCs w:val="22"/>
              </w:rPr>
              <w:t xml:space="preserve"> </w:t>
            </w:r>
            <w:r>
              <w:rPr>
                <w:color w:val="3366FF"/>
                <w:sz w:val="22"/>
                <w:szCs w:val="22"/>
              </w:rPr>
              <w:t>(MM-Einkauf, MM-Bestandsführung, MM-Inventur, MM-Bewertung, MM-Materialdisposition):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2"/>
              </w:rPr>
              <w:t xml:space="preserve">Verbesserungen bestehender und neuer ABAP Programme der kundenspezifische individuellen AFS Software und SAP Standard AFS Applikationen im Rahmen verschiedener Projekte der </w:t>
            </w:r>
            <w:r w:rsidRPr="000E22B7">
              <w:rPr>
                <w:sz w:val="22"/>
              </w:rPr>
              <w:t>Performance Optimierung und einer strukturellen Materialstammdaten Änderung.</w:t>
            </w:r>
            <w:r>
              <w:rPr>
                <w:sz w:val="22"/>
              </w:rPr>
              <w:t xml:space="preserve">  </w:t>
            </w:r>
          </w:p>
          <w:p w14:paraId="1C365F79" w14:textId="5BABE27C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Koordination und Analysen bestehender Reports zur Performance Optimierung </w:t>
            </w:r>
          </w:p>
          <w:p w14:paraId="2A71D968" w14:textId="0F0C2930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Analyse und Änderungskonzeption betroffener SAP MM Programme und Tabellen im Rahmen einer umfangreichen Material-Stammdatenänderung der kundenspezifischen </w:t>
            </w:r>
            <w:proofErr w:type="gramStart"/>
            <w:r>
              <w:rPr>
                <w:sz w:val="22"/>
                <w:szCs w:val="22"/>
              </w:rPr>
              <w:t>AFS Sparten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C599CD6" w14:textId="3CBC0A4F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Debuggen und Analysieren von SAP AFS und Kunden eigenen Entwicklungen </w:t>
            </w:r>
          </w:p>
          <w:p w14:paraId="0887B8A1" w14:textId="4244274C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Analysieren von SAP AFS Programmen und Tabellen </w:t>
            </w:r>
          </w:p>
          <w:p w14:paraId="40249A34" w14:textId="3940D63A" w:rsidR="00186443" w:rsidRPr="004063B4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Koordination der „Off-Shore“ ABAP Entwickler  </w:t>
            </w:r>
          </w:p>
          <w:p w14:paraId="741B9788" w14:textId="2FD45DA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Erstellung von Business- und technischen Spezifikation bei Änderungen von Eigenentwicklung des Kunden</w:t>
            </w:r>
          </w:p>
          <w:p w14:paraId="3447DA89" w14:textId="765A354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Koordination und Integration der AFS Prozesse </w:t>
            </w:r>
          </w:p>
          <w:p w14:paraId="676F5CD4" w14:textId="0EB1A784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Erstellen von Testszenarien </w:t>
            </w:r>
          </w:p>
          <w:p w14:paraId="00B1D5E9" w14:textId="459255B0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Durchführung von Programmtests nach Änderungen und </w:t>
            </w:r>
            <w:r w:rsidRPr="0037331D">
              <w:rPr>
                <w:sz w:val="22"/>
                <w:szCs w:val="22"/>
              </w:rPr>
              <w:t xml:space="preserve">RFCs (Request </w:t>
            </w:r>
            <w:proofErr w:type="spellStart"/>
            <w:r w:rsidRPr="0037331D">
              <w:rPr>
                <w:sz w:val="22"/>
                <w:szCs w:val="22"/>
              </w:rPr>
              <w:t>for</w:t>
            </w:r>
            <w:proofErr w:type="spellEnd"/>
            <w:r w:rsidRPr="0037331D">
              <w:rPr>
                <w:sz w:val="22"/>
                <w:szCs w:val="22"/>
              </w:rPr>
              <w:t xml:space="preserve"> </w:t>
            </w:r>
            <w:proofErr w:type="spellStart"/>
            <w:r w:rsidRPr="0037331D">
              <w:rPr>
                <w:sz w:val="22"/>
                <w:szCs w:val="22"/>
              </w:rPr>
              <w:t>Changes</w:t>
            </w:r>
            <w:proofErr w:type="spellEnd"/>
            <w:r w:rsidRPr="0037331D">
              <w:rPr>
                <w:sz w:val="22"/>
                <w:szCs w:val="22"/>
              </w:rPr>
              <w:t xml:space="preserve">) </w:t>
            </w:r>
          </w:p>
          <w:p w14:paraId="2DD76623" w14:textId="0C6B176F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Erstellen von User Dokumentationen mit MS </w:t>
            </w:r>
            <w:proofErr w:type="spellStart"/>
            <w:r>
              <w:rPr>
                <w:sz w:val="22"/>
                <w:szCs w:val="22"/>
              </w:rPr>
              <w:t>Sharepoint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20AB9DF" w14:textId="35B88249" w:rsidR="00186443" w:rsidRPr="00EB199F" w:rsidRDefault="00186443" w:rsidP="00186443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  <w:tr w:rsidR="00186443" w:rsidRPr="00143BF1" w14:paraId="4B54634A" w14:textId="77777777" w:rsidTr="004824F9">
        <w:tc>
          <w:tcPr>
            <w:tcW w:w="1800" w:type="dxa"/>
          </w:tcPr>
          <w:p w14:paraId="222F60E0" w14:textId="77777777" w:rsidR="00186443" w:rsidRPr="00676F06" w:rsidRDefault="00186443" w:rsidP="00186443">
            <w:pPr>
              <w:pStyle w:val="Textkrper3"/>
              <w:pageBreakBefore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07/2013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– </w:t>
            </w:r>
            <w:r>
              <w:rPr>
                <w:b/>
                <w:bCs/>
                <w:szCs w:val="22"/>
              </w:rPr>
              <w:br/>
              <w:t>12/2013</w:t>
            </w:r>
          </w:p>
        </w:tc>
        <w:tc>
          <w:tcPr>
            <w:tcW w:w="7202" w:type="dxa"/>
          </w:tcPr>
          <w:p w14:paraId="0EA42CB9" w14:textId="74B7A5F0" w:rsidR="00186443" w:rsidRPr="00143BF1" w:rsidRDefault="00186443" w:rsidP="00186443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Weltweiter Automobilzulieferer sowohl von Dach- und Cabrio-Dach-Systemen als auch von Heiz-, Kühl- und Lüftungssystemen </w:t>
            </w:r>
            <w:r w:rsidR="00E52CBC">
              <w:rPr>
                <w:b/>
                <w:bCs/>
                <w:szCs w:val="22"/>
              </w:rPr>
              <w:t xml:space="preserve">bei München 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</w:tr>
      <w:tr w:rsidR="00186443" w:rsidRPr="00465836" w14:paraId="4F62707E" w14:textId="77777777" w:rsidTr="004824F9">
        <w:tc>
          <w:tcPr>
            <w:tcW w:w="1800" w:type="dxa"/>
          </w:tcPr>
          <w:p w14:paraId="7F71DC8E" w14:textId="77777777" w:rsidR="00186443" w:rsidRPr="00676F06" w:rsidRDefault="00186443" w:rsidP="00186443">
            <w:pPr>
              <w:pStyle w:val="Textkrper3"/>
            </w:pPr>
            <w:r w:rsidRPr="00676F06">
              <w:t>Projekt</w:t>
            </w:r>
          </w:p>
        </w:tc>
        <w:tc>
          <w:tcPr>
            <w:tcW w:w="7202" w:type="dxa"/>
          </w:tcPr>
          <w:p w14:paraId="4E272926" w14:textId="77777777" w:rsidR="00186443" w:rsidRPr="0037331D" w:rsidRDefault="00186443" w:rsidP="00186443">
            <w:pPr>
              <w:pStyle w:val="Textkrper3"/>
              <w:rPr>
                <w:lang w:val="en-US"/>
              </w:rPr>
            </w:pPr>
            <w:r w:rsidRPr="0037331D">
              <w:rPr>
                <w:szCs w:val="22"/>
                <w:lang w:val="en-US"/>
              </w:rPr>
              <w:t xml:space="preserve">SAP 6.0 ECC </w:t>
            </w:r>
            <w:r w:rsidRPr="0037331D">
              <w:rPr>
                <w:lang w:val="en-US"/>
              </w:rPr>
              <w:t xml:space="preserve">Rollout für China </w:t>
            </w:r>
          </w:p>
        </w:tc>
      </w:tr>
      <w:tr w:rsidR="00186443" w:rsidRPr="00EB199F" w14:paraId="400E3F48" w14:textId="77777777" w:rsidTr="004824F9">
        <w:tc>
          <w:tcPr>
            <w:tcW w:w="1800" w:type="dxa"/>
          </w:tcPr>
          <w:p w14:paraId="0E827BE0" w14:textId="77777777" w:rsidR="00186443" w:rsidRPr="00676F06" w:rsidRDefault="00186443" w:rsidP="00186443">
            <w:pPr>
              <w:pStyle w:val="Textkrper3"/>
            </w:pPr>
            <w:r w:rsidRPr="00676F06">
              <w:t>Aufgaben</w:t>
            </w:r>
          </w:p>
        </w:tc>
        <w:tc>
          <w:tcPr>
            <w:tcW w:w="7202" w:type="dxa"/>
          </w:tcPr>
          <w:p w14:paraId="3ED6FBA5" w14:textId="2E701227" w:rsidR="00186443" w:rsidRPr="00BC6407" w:rsidRDefault="00186443" w:rsidP="00186443">
            <w:pPr>
              <w:spacing w:after="40" w:line="280" w:lineRule="atLeast"/>
              <w:ind w:left="3"/>
              <w:rPr>
                <w:sz w:val="22"/>
              </w:rPr>
            </w:pPr>
            <w:r w:rsidRPr="00BE4A84">
              <w:rPr>
                <w:color w:val="3366FF"/>
                <w:sz w:val="22"/>
                <w:szCs w:val="22"/>
              </w:rPr>
              <w:t>Logistik</w:t>
            </w:r>
            <w:r w:rsidRPr="00BE4A84">
              <w:rPr>
                <w:sz w:val="22"/>
                <w:szCs w:val="22"/>
              </w:rPr>
              <w:t xml:space="preserve"> </w:t>
            </w:r>
            <w:r w:rsidRPr="00BE4A84">
              <w:rPr>
                <w:color w:val="3366FF"/>
                <w:sz w:val="22"/>
                <w:szCs w:val="22"/>
              </w:rPr>
              <w:t>Automotiv (MM</w:t>
            </w:r>
            <w:r>
              <w:rPr>
                <w:color w:val="3366FF"/>
                <w:sz w:val="22"/>
                <w:szCs w:val="22"/>
              </w:rPr>
              <w:t>-Einkauf, MM-Bestandsführung, LE-Wareneingang, LE-JIT-Inbound, EDI, ALE, IDOCs</w:t>
            </w:r>
            <w:r w:rsidRPr="00BE4A84">
              <w:rPr>
                <w:color w:val="3366FF"/>
                <w:sz w:val="22"/>
                <w:szCs w:val="22"/>
              </w:rPr>
              <w:t>)</w:t>
            </w:r>
            <w:r>
              <w:rPr>
                <w:color w:val="3366FF"/>
                <w:sz w:val="22"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2"/>
              </w:rPr>
              <w:t xml:space="preserve">Beratung, Betreuung und Konzeptentwicklung im Einkauf für stündliche Lieferplanfeinabrufe und Lieferanten Konsignation lokaler Lieferanten in China und EDI Lieferplanfeinabrufe für Übersee Lieferanten für den sog. Hongkong Prozess und der „Golden-Tax“ Abwicklung </w:t>
            </w:r>
          </w:p>
          <w:p w14:paraId="5880B66B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stündliche Lieferplanfeinabrufe </w:t>
            </w:r>
            <w:r>
              <w:rPr>
                <w:sz w:val="22"/>
                <w:szCs w:val="22"/>
              </w:rPr>
              <w:br/>
              <w:t>/Abruferstellungsprofile DELJIT)</w:t>
            </w:r>
          </w:p>
          <w:p w14:paraId="5CE2F9AA" w14:textId="657BEB26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Lieferanten-Konsignation im Einkauf </w:t>
            </w:r>
          </w:p>
          <w:p w14:paraId="0A90E3F3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Technische Spezifikation einer Eigenentwicklung für die automatische Aufteilung von täglichen Lieferplanfeinabrufe in stündliche Lieferplanfeinabrufe (DELJIT) </w:t>
            </w:r>
          </w:p>
          <w:p w14:paraId="7385980C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und Stammdateneinstellungen für EDI Abwicklungen (DELFOR, DELJIT, Lieferanten-Konsignation) auch mit SPEEDI-Transaktionen der WSW Software GmbH (Logistik Automotive) </w:t>
            </w:r>
          </w:p>
          <w:p w14:paraId="6726FC18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Koordination und Integration der EDI Prozesse (DELFOR, DELJIT, Lieferanten-Konsignation) mit WSW und SUPPLYON für China</w:t>
            </w:r>
          </w:p>
          <w:p w14:paraId="5E182A8A" w14:textId="1CCDF0C9" w:rsidR="00186443" w:rsidRPr="008868FC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Testen und Erstellen User Dokumentationen </w:t>
            </w:r>
            <w:r>
              <w:rPr>
                <w:bCs/>
                <w:sz w:val="22"/>
                <w:szCs w:val="22"/>
              </w:rPr>
              <w:t>mit</w:t>
            </w:r>
            <w:r w:rsidRPr="008868FC">
              <w:rPr>
                <w:bCs/>
                <w:sz w:val="22"/>
                <w:szCs w:val="22"/>
              </w:rPr>
              <w:t xml:space="preserve"> SAP SOLMAN (Solution Manager) und MS </w:t>
            </w:r>
            <w:proofErr w:type="spellStart"/>
            <w:r w:rsidRPr="008868FC">
              <w:rPr>
                <w:bCs/>
                <w:sz w:val="22"/>
                <w:szCs w:val="22"/>
              </w:rPr>
              <w:t>Sharepoint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2C367409" w14:textId="77777777" w:rsidR="00186443" w:rsidRPr="00EB199F" w:rsidRDefault="00186443" w:rsidP="00186443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  <w:tr w:rsidR="00186443" w:rsidRPr="00143BF1" w14:paraId="3F0DB23F" w14:textId="77777777" w:rsidTr="004824F9">
        <w:tc>
          <w:tcPr>
            <w:tcW w:w="1800" w:type="dxa"/>
          </w:tcPr>
          <w:p w14:paraId="232746E3" w14:textId="072D611B" w:rsidR="00186443" w:rsidRPr="00676F06" w:rsidRDefault="00186443" w:rsidP="00186443">
            <w:pPr>
              <w:pStyle w:val="Textkrper3"/>
              <w:pageBreakBefore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04/2013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– 06/2013</w:t>
            </w:r>
          </w:p>
        </w:tc>
        <w:tc>
          <w:tcPr>
            <w:tcW w:w="7202" w:type="dxa"/>
          </w:tcPr>
          <w:p w14:paraId="34D734B4" w14:textId="5242A409" w:rsidR="00186443" w:rsidRPr="00143BF1" w:rsidRDefault="00186443" w:rsidP="00186443">
            <w:pPr>
              <w:pStyle w:val="Textkrper3"/>
              <w:pageBreakBefore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Zivile und militärische Luftfahrzeugtechnik </w:t>
            </w:r>
            <w:r w:rsidR="00E52CBC">
              <w:rPr>
                <w:b/>
                <w:bCs/>
                <w:szCs w:val="22"/>
              </w:rPr>
              <w:t xml:space="preserve">in Ingolstadt </w:t>
            </w:r>
          </w:p>
        </w:tc>
      </w:tr>
      <w:tr w:rsidR="00186443" w:rsidRPr="00676F06" w14:paraId="76E4A255" w14:textId="77777777" w:rsidTr="004824F9">
        <w:tc>
          <w:tcPr>
            <w:tcW w:w="1800" w:type="dxa"/>
          </w:tcPr>
          <w:p w14:paraId="0B7BFCB6" w14:textId="5CD16346" w:rsidR="00186443" w:rsidRPr="00676F06" w:rsidRDefault="00186443" w:rsidP="00186443">
            <w:pPr>
              <w:pStyle w:val="Textkrper3"/>
            </w:pPr>
            <w:r w:rsidRPr="00676F06">
              <w:t>Projekt</w:t>
            </w:r>
          </w:p>
        </w:tc>
        <w:tc>
          <w:tcPr>
            <w:tcW w:w="7202" w:type="dxa"/>
          </w:tcPr>
          <w:p w14:paraId="2E9A776F" w14:textId="6875437F" w:rsidR="00186443" w:rsidRPr="00676F06" w:rsidRDefault="00186443" w:rsidP="00186443">
            <w:pPr>
              <w:pStyle w:val="Textkrper3"/>
            </w:pPr>
            <w:r>
              <w:t xml:space="preserve">Neueinführung </w:t>
            </w:r>
            <w:r>
              <w:rPr>
                <w:szCs w:val="22"/>
              </w:rPr>
              <w:t xml:space="preserve">SAP 6.0 ECC Logistik mit SAP </w:t>
            </w:r>
            <w:r>
              <w:rPr>
                <w:color w:val="3366FF"/>
                <w:szCs w:val="22"/>
              </w:rPr>
              <w:t>DFPS (Defens</w:t>
            </w:r>
            <w:r w:rsidRPr="00977DC8">
              <w:rPr>
                <w:color w:val="3366FF"/>
                <w:szCs w:val="22"/>
              </w:rPr>
              <w:t xml:space="preserve">e and Security) </w:t>
            </w:r>
          </w:p>
        </w:tc>
      </w:tr>
      <w:tr w:rsidR="00186443" w:rsidRPr="002771D2" w14:paraId="07EFF632" w14:textId="77777777" w:rsidTr="004824F9">
        <w:tc>
          <w:tcPr>
            <w:tcW w:w="1800" w:type="dxa"/>
          </w:tcPr>
          <w:p w14:paraId="3C347BE2" w14:textId="5C039524" w:rsidR="00186443" w:rsidRPr="00676F06" w:rsidRDefault="00186443" w:rsidP="00186443">
            <w:pPr>
              <w:pStyle w:val="Textkrper3"/>
            </w:pPr>
            <w:r w:rsidRPr="00676F06">
              <w:t>Aufgaben</w:t>
            </w:r>
          </w:p>
        </w:tc>
        <w:tc>
          <w:tcPr>
            <w:tcW w:w="7202" w:type="dxa"/>
          </w:tcPr>
          <w:p w14:paraId="367EF8E7" w14:textId="053EF249" w:rsidR="00186443" w:rsidRPr="00BC6407" w:rsidRDefault="00186443" w:rsidP="00186443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sz w:val="22"/>
              </w:rPr>
              <w:t>Konzeptentwicklung</w:t>
            </w:r>
            <w:r w:rsidRPr="00820F73">
              <w:rPr>
                <w:sz w:val="22"/>
              </w:rPr>
              <w:t xml:space="preserve"> und Customizing </w:t>
            </w:r>
            <w:r>
              <w:rPr>
                <w:sz w:val="22"/>
              </w:rPr>
              <w:t xml:space="preserve">des </w:t>
            </w:r>
            <w:r w:rsidR="00AB6DAE" w:rsidRPr="00820F73">
              <w:rPr>
                <w:sz w:val="22"/>
              </w:rPr>
              <w:t>SAP-Materialstamms</w:t>
            </w:r>
            <w:r w:rsidRPr="00820F73">
              <w:rPr>
                <w:sz w:val="22"/>
              </w:rPr>
              <w:t xml:space="preserve"> mit vorgelagertem Teilekatalog</w:t>
            </w:r>
            <w:r>
              <w:rPr>
                <w:sz w:val="22"/>
              </w:rPr>
              <w:t xml:space="preserve"> unter Berücksichtigung von NATO-Nummern, Bundeswehrstammdaten und bestandsgeführten Herstellerteilenummern auf</w:t>
            </w:r>
            <w:r w:rsidRPr="00DD4C83">
              <w:rPr>
                <w:sz w:val="22"/>
                <w:szCs w:val="22"/>
              </w:rPr>
              <w:t xml:space="preserve"> SAP 6.0 </w:t>
            </w:r>
            <w:proofErr w:type="gramStart"/>
            <w:r w:rsidRPr="00DD4C83">
              <w:rPr>
                <w:sz w:val="22"/>
                <w:szCs w:val="22"/>
              </w:rPr>
              <w:t xml:space="preserve">ECC </w:t>
            </w:r>
            <w:r w:rsidRPr="00DD4C83">
              <w:rPr>
                <w:color w:val="3366FF"/>
                <w:sz w:val="22"/>
                <w:szCs w:val="22"/>
              </w:rPr>
              <w:t>Logistik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D4C83">
              <w:rPr>
                <w:color w:val="3366FF"/>
                <w:sz w:val="22"/>
                <w:szCs w:val="22"/>
              </w:rPr>
              <w:t>(MM</w:t>
            </w:r>
            <w:r>
              <w:rPr>
                <w:color w:val="3366FF"/>
                <w:sz w:val="22"/>
                <w:szCs w:val="22"/>
              </w:rPr>
              <w:t>-Materialstamm, MM-Einkauf</w:t>
            </w:r>
            <w:r w:rsidRPr="00DD4C83">
              <w:rPr>
                <w:color w:val="3366FF"/>
                <w:sz w:val="22"/>
                <w:szCs w:val="22"/>
              </w:rPr>
              <w:t>)</w:t>
            </w:r>
            <w:r w:rsidRPr="00DD4C83">
              <w:rPr>
                <w:sz w:val="22"/>
                <w:szCs w:val="22"/>
              </w:rPr>
              <w:t xml:space="preserve"> mit SAP </w:t>
            </w:r>
            <w:r w:rsidRPr="00DD4C83">
              <w:rPr>
                <w:color w:val="3366FF"/>
                <w:sz w:val="22"/>
                <w:szCs w:val="22"/>
              </w:rPr>
              <w:t>DFPS (Defence and Security)</w:t>
            </w:r>
          </w:p>
          <w:p w14:paraId="0932C51C" w14:textId="1C2AABAD" w:rsidR="00186443" w:rsidRPr="0037331D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  <w:lang w:val="en-US"/>
              </w:rPr>
            </w:pPr>
            <w:r w:rsidRPr="0037331D">
              <w:rPr>
                <w:sz w:val="22"/>
                <w:szCs w:val="22"/>
                <w:lang w:val="en-US"/>
              </w:rPr>
              <w:t xml:space="preserve">Blueprints in MS-Word und MS-PowerPoint </w:t>
            </w:r>
          </w:p>
          <w:p w14:paraId="401F9334" w14:textId="20F68965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Interviews und Besprechungen mit Anwendern </w:t>
            </w:r>
          </w:p>
          <w:p w14:paraId="165F1134" w14:textId="08E9F2F3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Konzept für das Arbeiten mit austauschbaren Materialien bestandsgeführter Herstellerteilenummern </w:t>
            </w:r>
          </w:p>
          <w:p w14:paraId="5823AD2A" w14:textId="2D01BC96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Technischer Spezifikation für ABAP Entwicklungen der Teilekatalogabwicklung, Materialstamm-Migration und austauschbarer Materialien </w:t>
            </w:r>
          </w:p>
          <w:p w14:paraId="6BB703B7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SAP Materialstamm </w:t>
            </w:r>
          </w:p>
          <w:p w14:paraId="1E424D67" w14:textId="70A02D59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SAP Einkauf </w:t>
            </w:r>
          </w:p>
          <w:p w14:paraId="67166D0D" w14:textId="36AC989D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SAP DFPS </w:t>
            </w:r>
          </w:p>
          <w:p w14:paraId="62628960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SAP Austauschbare Materialen </w:t>
            </w:r>
          </w:p>
          <w:p w14:paraId="793D192A" w14:textId="17E95A24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Testen Teilekatalog, </w:t>
            </w:r>
            <w:r w:rsidR="00AB6DAE">
              <w:rPr>
                <w:sz w:val="22"/>
                <w:szCs w:val="22"/>
              </w:rPr>
              <w:t>SAP-Materialstamm</w:t>
            </w:r>
            <w:r>
              <w:rPr>
                <w:sz w:val="22"/>
                <w:szCs w:val="22"/>
              </w:rPr>
              <w:t xml:space="preserve">, austauschbare Materialien  </w:t>
            </w:r>
          </w:p>
          <w:p w14:paraId="37FB52AD" w14:textId="2190B072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Erstellen technische Dokumentation und Anwenderdokumentation mit MS </w:t>
            </w:r>
            <w:proofErr w:type="spellStart"/>
            <w:r>
              <w:rPr>
                <w:sz w:val="22"/>
                <w:szCs w:val="22"/>
              </w:rPr>
              <w:t>Sharepoint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F9F7869" w14:textId="577512A6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Konzept zur Migration der Materialstammdaten aus dem Altsystems in den </w:t>
            </w:r>
            <w:r w:rsidR="00AB6DAE">
              <w:rPr>
                <w:sz w:val="22"/>
                <w:szCs w:val="22"/>
              </w:rPr>
              <w:t>SAP-Teilekatalog</w:t>
            </w:r>
            <w:r>
              <w:rPr>
                <w:sz w:val="22"/>
                <w:szCs w:val="22"/>
              </w:rPr>
              <w:t xml:space="preserve"> und </w:t>
            </w:r>
            <w:proofErr w:type="gramStart"/>
            <w:r>
              <w:rPr>
                <w:sz w:val="22"/>
                <w:szCs w:val="22"/>
              </w:rPr>
              <w:t>SAP Materialstamm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CD7A55E" w14:textId="107D6B02" w:rsidR="00186443" w:rsidRPr="00BA6D89" w:rsidRDefault="00186443" w:rsidP="00186443">
            <w:pPr>
              <w:pStyle w:val="Listenabsatz"/>
              <w:spacing w:after="40" w:line="280" w:lineRule="atLeast"/>
              <w:ind w:left="363"/>
              <w:rPr>
                <w:sz w:val="22"/>
                <w:szCs w:val="22"/>
              </w:rPr>
            </w:pPr>
          </w:p>
        </w:tc>
      </w:tr>
      <w:tr w:rsidR="00186443" w:rsidRPr="00143BF1" w14:paraId="0378D7D7" w14:textId="77777777" w:rsidTr="004824F9">
        <w:tc>
          <w:tcPr>
            <w:tcW w:w="1800" w:type="dxa"/>
          </w:tcPr>
          <w:p w14:paraId="0214023A" w14:textId="77777777" w:rsidR="00186443" w:rsidRPr="002979BE" w:rsidRDefault="00186443" w:rsidP="00186443">
            <w:pPr>
              <w:pStyle w:val="Textkrper3"/>
              <w:pageBreakBefore/>
              <w:rPr>
                <w:b/>
              </w:rPr>
            </w:pPr>
            <w:r w:rsidRPr="002979BE">
              <w:rPr>
                <w:b/>
              </w:rPr>
              <w:lastRenderedPageBreak/>
              <w:t>12/2012 – 03/2013</w:t>
            </w:r>
          </w:p>
        </w:tc>
        <w:tc>
          <w:tcPr>
            <w:tcW w:w="7202" w:type="dxa"/>
          </w:tcPr>
          <w:p w14:paraId="54A61B79" w14:textId="5089B42F" w:rsidR="00186443" w:rsidRPr="002979BE" w:rsidRDefault="00186443" w:rsidP="00186443">
            <w:pPr>
              <w:spacing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 w:rsidRPr="002979BE">
              <w:rPr>
                <w:b/>
                <w:sz w:val="22"/>
              </w:rPr>
              <w:t>eltweit</w:t>
            </w:r>
            <w:r>
              <w:rPr>
                <w:b/>
                <w:sz w:val="22"/>
              </w:rPr>
              <w:t>er</w:t>
            </w:r>
            <w:r w:rsidRPr="002979BE">
              <w:rPr>
                <w:b/>
                <w:sz w:val="22"/>
              </w:rPr>
              <w:t xml:space="preserve"> Hersteller für Aluminium- und Kunststofftuben </w:t>
            </w:r>
            <w:r w:rsidR="00E52CBC">
              <w:rPr>
                <w:b/>
                <w:sz w:val="22"/>
              </w:rPr>
              <w:t xml:space="preserve">in Viechtach </w:t>
            </w:r>
          </w:p>
        </w:tc>
      </w:tr>
      <w:tr w:rsidR="00186443" w:rsidRPr="00676F06" w14:paraId="786C114C" w14:textId="77777777" w:rsidTr="004824F9">
        <w:tc>
          <w:tcPr>
            <w:tcW w:w="1800" w:type="dxa"/>
          </w:tcPr>
          <w:p w14:paraId="4DFD0648" w14:textId="77777777" w:rsidR="00186443" w:rsidRPr="00676F06" w:rsidRDefault="00186443" w:rsidP="00186443">
            <w:pPr>
              <w:pStyle w:val="Textkrper3"/>
            </w:pPr>
            <w:r w:rsidRPr="00676F06">
              <w:t>Projekt</w:t>
            </w:r>
          </w:p>
        </w:tc>
        <w:tc>
          <w:tcPr>
            <w:tcW w:w="7202" w:type="dxa"/>
          </w:tcPr>
          <w:p w14:paraId="7EE6D451" w14:textId="7923F87D" w:rsidR="00186443" w:rsidRPr="002979BE" w:rsidRDefault="00AB6DAE" w:rsidP="00186443">
            <w:pPr>
              <w:spacing w:after="40"/>
              <w:ind w:left="3"/>
              <w:rPr>
                <w:sz w:val="22"/>
              </w:rPr>
            </w:pPr>
            <w:r>
              <w:rPr>
                <w:sz w:val="22"/>
              </w:rPr>
              <w:t>SAP-Neueinführung</w:t>
            </w:r>
            <w:r w:rsidR="00186443" w:rsidRPr="002979BE">
              <w:rPr>
                <w:sz w:val="22"/>
              </w:rPr>
              <w:t xml:space="preserve"> </w:t>
            </w:r>
            <w:r w:rsidR="00186443">
              <w:rPr>
                <w:sz w:val="22"/>
              </w:rPr>
              <w:t xml:space="preserve">- </w:t>
            </w:r>
            <w:r w:rsidR="00186443" w:rsidRPr="002979BE">
              <w:rPr>
                <w:sz w:val="22"/>
              </w:rPr>
              <w:t>Go</w:t>
            </w:r>
            <w:r w:rsidR="00186443">
              <w:rPr>
                <w:sz w:val="22"/>
              </w:rPr>
              <w:t>-</w:t>
            </w:r>
            <w:r w:rsidR="00186443" w:rsidRPr="002979BE">
              <w:rPr>
                <w:sz w:val="22"/>
              </w:rPr>
              <w:t>Live im März 2013</w:t>
            </w:r>
            <w:r w:rsidR="00186443">
              <w:rPr>
                <w:sz w:val="22"/>
              </w:rPr>
              <w:t xml:space="preserve"> </w:t>
            </w:r>
          </w:p>
        </w:tc>
      </w:tr>
      <w:tr w:rsidR="00186443" w:rsidRPr="00BA6D89" w14:paraId="2451AAB5" w14:textId="77777777" w:rsidTr="004824F9">
        <w:tc>
          <w:tcPr>
            <w:tcW w:w="1800" w:type="dxa"/>
          </w:tcPr>
          <w:p w14:paraId="64E083C6" w14:textId="77777777" w:rsidR="00186443" w:rsidRPr="00676F06" w:rsidRDefault="00186443" w:rsidP="00186443">
            <w:pPr>
              <w:pStyle w:val="Textkrper3"/>
            </w:pPr>
            <w:r w:rsidRPr="00676F06">
              <w:t>Aufgaben</w:t>
            </w:r>
          </w:p>
        </w:tc>
        <w:tc>
          <w:tcPr>
            <w:tcW w:w="7202" w:type="dxa"/>
          </w:tcPr>
          <w:p w14:paraId="142C23D1" w14:textId="01D337C7" w:rsidR="00186443" w:rsidRPr="00BC6407" w:rsidRDefault="00186443" w:rsidP="00186443">
            <w:pPr>
              <w:spacing w:after="40" w:line="280" w:lineRule="atLeast"/>
              <w:ind w:left="3"/>
              <w:rPr>
                <w:sz w:val="22"/>
              </w:rPr>
            </w:pPr>
            <w:r w:rsidRPr="002979BE">
              <w:rPr>
                <w:sz w:val="22"/>
              </w:rPr>
              <w:t xml:space="preserve">Unterstützung eines bereits bestehenden Projektteams mit der allein verantwortlichen und selbständigen </w:t>
            </w:r>
            <w:r>
              <w:rPr>
                <w:sz w:val="22"/>
              </w:rPr>
              <w:t xml:space="preserve">Neueinführung im </w:t>
            </w:r>
            <w:r w:rsidRPr="002979BE">
              <w:rPr>
                <w:sz w:val="22"/>
              </w:rPr>
              <w:t xml:space="preserve">SAP 6.0 ECC </w:t>
            </w:r>
            <w:r>
              <w:rPr>
                <w:sz w:val="22"/>
              </w:rPr>
              <w:t>im Einkauf (</w:t>
            </w:r>
            <w:r>
              <w:rPr>
                <w:color w:val="3366FF"/>
                <w:sz w:val="22"/>
                <w:szCs w:val="22"/>
              </w:rPr>
              <w:t>MM-E</w:t>
            </w:r>
            <w:r w:rsidRPr="00880F0C">
              <w:rPr>
                <w:color w:val="3366FF"/>
                <w:sz w:val="22"/>
                <w:szCs w:val="22"/>
              </w:rPr>
              <w:t>inkauf</w:t>
            </w:r>
            <w:r>
              <w:rPr>
                <w:color w:val="3366FF"/>
                <w:sz w:val="22"/>
                <w:szCs w:val="22"/>
              </w:rPr>
              <w:t>,</w:t>
            </w:r>
            <w:r w:rsidRPr="00880F0C">
              <w:rPr>
                <w:color w:val="3366FF"/>
                <w:sz w:val="22"/>
                <w:szCs w:val="22"/>
              </w:rPr>
              <w:t xml:space="preserve"> </w:t>
            </w:r>
            <w:r>
              <w:rPr>
                <w:color w:val="3366FF"/>
                <w:sz w:val="22"/>
                <w:szCs w:val="22"/>
              </w:rPr>
              <w:t>MM-B</w:t>
            </w:r>
            <w:r w:rsidRPr="00880F0C">
              <w:rPr>
                <w:color w:val="3366FF"/>
                <w:sz w:val="22"/>
                <w:szCs w:val="22"/>
              </w:rPr>
              <w:t>estandsführung</w:t>
            </w:r>
            <w:r>
              <w:rPr>
                <w:color w:val="3366FF"/>
                <w:sz w:val="22"/>
                <w:szCs w:val="22"/>
              </w:rPr>
              <w:t>, MM-Bewertung)</w:t>
            </w:r>
            <w:r w:rsidRPr="002979B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mit den Tätigkeiten: </w:t>
            </w:r>
          </w:p>
          <w:p w14:paraId="7C66B714" w14:textId="77777777" w:rsidR="00186443" w:rsidRPr="002979BE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</w:rPr>
            </w:pPr>
            <w:r w:rsidRPr="002979BE">
              <w:rPr>
                <w:sz w:val="22"/>
              </w:rPr>
              <w:t xml:space="preserve">Umsetzen der Einkaufs- und Bestandsführungsprozesse im MM-Customizing </w:t>
            </w:r>
          </w:p>
          <w:p w14:paraId="0B8A7647" w14:textId="77777777" w:rsidR="00186443" w:rsidRPr="002979BE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</w:rPr>
            </w:pPr>
            <w:r w:rsidRPr="002979BE">
              <w:rPr>
                <w:sz w:val="22"/>
              </w:rPr>
              <w:t xml:space="preserve">Testen und Beschreiben der Einkaufs- und Bestandsführungsprozesse </w:t>
            </w:r>
          </w:p>
          <w:p w14:paraId="59E82695" w14:textId="0292D137" w:rsidR="00186443" w:rsidRPr="002979BE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</w:rPr>
            </w:pPr>
            <w:r w:rsidRPr="002979BE">
              <w:rPr>
                <w:sz w:val="22"/>
              </w:rPr>
              <w:t>Schulen, Einweisen und Coachen des internen MM-Projektverantwortlichen</w:t>
            </w:r>
            <w:r>
              <w:rPr>
                <w:sz w:val="22"/>
              </w:rPr>
              <w:t xml:space="preserve"> </w:t>
            </w:r>
          </w:p>
          <w:p w14:paraId="3A1D0316" w14:textId="77777777" w:rsidR="00186443" w:rsidRPr="002979BE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</w:rPr>
            </w:pPr>
            <w:r w:rsidRPr="002979BE">
              <w:rPr>
                <w:sz w:val="22"/>
              </w:rPr>
              <w:t xml:space="preserve">Teilprojektorganisation mit Ablaufverfolgung und Priorisierung der Meilensteine </w:t>
            </w:r>
          </w:p>
          <w:p w14:paraId="045DE37A" w14:textId="0A15E449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</w:rPr>
            </w:pPr>
            <w:r>
              <w:rPr>
                <w:sz w:val="22"/>
              </w:rPr>
              <w:t xml:space="preserve">SAP </w:t>
            </w:r>
            <w:r w:rsidRPr="002979BE">
              <w:rPr>
                <w:sz w:val="22"/>
              </w:rPr>
              <w:t>MM-Themen:</w:t>
            </w:r>
            <w:r>
              <w:rPr>
                <w:sz w:val="22"/>
              </w:rPr>
              <w:t xml:space="preserve"> </w:t>
            </w:r>
            <w:r w:rsidRPr="002979BE">
              <w:rPr>
                <w:sz w:val="22"/>
              </w:rPr>
              <w:br/>
              <w:t xml:space="preserve">MM-Bestellanforderungen, MM-Anfragen, MM-Angebote, MM-Preisspiegel, MM-Kontrakte, MM-Bestellungen, MM-Einkaufsinfosätze, MM-Bestätigungssteuerung, </w:t>
            </w:r>
            <w:r>
              <w:rPr>
                <w:sz w:val="22"/>
              </w:rPr>
              <w:t>MM-</w:t>
            </w:r>
            <w:r w:rsidRPr="002979BE">
              <w:rPr>
                <w:sz w:val="22"/>
              </w:rPr>
              <w:t>Lieferanten-Konsignatio</w:t>
            </w:r>
            <w:r>
              <w:rPr>
                <w:sz w:val="22"/>
              </w:rPr>
              <w:t>n, MM-Nachrichtensteuerung und -</w:t>
            </w:r>
            <w:r w:rsidRPr="002979BE">
              <w:rPr>
                <w:sz w:val="22"/>
              </w:rPr>
              <w:t>ausgabe, MM-Lohnbearbeitung, MM-Konditionen, MM-Preisfindung, MM-Materialstamm, MM-Disposition, MM-Freigabeverfahren</w:t>
            </w:r>
            <w:r>
              <w:rPr>
                <w:sz w:val="22"/>
              </w:rPr>
              <w:t>, MM-</w:t>
            </w:r>
            <w:r w:rsidRPr="002979BE">
              <w:rPr>
                <w:sz w:val="22"/>
              </w:rPr>
              <w:t xml:space="preserve">Einkaufsbelege, Integration  Herstellerteilenummern, IM-Bestandsfindung, IM-Kundenbeistellbestände, IM-Sonderbeschaffungsschlüssel, IM-Bewegungsarten, IM-Chargenfindung, IM-Nachrichtenfindung, IM-Drucksteuerung, Einstellungen </w:t>
            </w:r>
            <w:proofErr w:type="spellStart"/>
            <w:r w:rsidRPr="002979BE">
              <w:rPr>
                <w:sz w:val="22"/>
              </w:rPr>
              <w:t>Enjoy</w:t>
            </w:r>
            <w:proofErr w:type="spellEnd"/>
            <w:r w:rsidRPr="002979BE">
              <w:rPr>
                <w:sz w:val="22"/>
              </w:rPr>
              <w:t xml:space="preserve">-Transaktionen, IM-Reservierungen, </w:t>
            </w:r>
          </w:p>
          <w:p w14:paraId="3C7B54BF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</w:rPr>
            </w:pPr>
            <w:r w:rsidRPr="00AA7474">
              <w:rPr>
                <w:sz w:val="22"/>
              </w:rPr>
              <w:t>Nummernkreisvergabe, Feldauswahlsteuerung, Außenhandel-Zoll, Berichtswese</w:t>
            </w:r>
            <w:r>
              <w:rPr>
                <w:sz w:val="22"/>
              </w:rPr>
              <w:t xml:space="preserve">n, </w:t>
            </w:r>
          </w:p>
          <w:p w14:paraId="603255FA" w14:textId="77777777" w:rsidR="00186443" w:rsidRDefault="00186443" w:rsidP="00186443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rPr>
                <w:sz w:val="22"/>
              </w:rPr>
            </w:pPr>
            <w:r w:rsidRPr="00AA7474">
              <w:rPr>
                <w:sz w:val="22"/>
              </w:rPr>
              <w:t xml:space="preserve">Logistische Rechnungsprüfung, MM-Kontenfindung </w:t>
            </w:r>
          </w:p>
          <w:p w14:paraId="1EC5C635" w14:textId="78012D43" w:rsidR="00186443" w:rsidRPr="00221608" w:rsidRDefault="00186443" w:rsidP="00186443">
            <w:pPr>
              <w:spacing w:after="40" w:line="280" w:lineRule="atLeast"/>
              <w:ind w:left="3"/>
              <w:rPr>
                <w:sz w:val="22"/>
              </w:rPr>
            </w:pPr>
          </w:p>
        </w:tc>
      </w:tr>
    </w:tbl>
    <w:p w14:paraId="1B63C453" w14:textId="626EE9A1" w:rsidR="004A1365" w:rsidRDefault="004A1365" w:rsidP="003A17AA">
      <w:pPr>
        <w:pStyle w:val="Textkrper3"/>
        <w:rPr>
          <w:b/>
          <w:bCs/>
          <w:szCs w:val="22"/>
        </w:rPr>
        <w:sectPr w:rsidR="004A1365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197"/>
      </w:tblGrid>
      <w:tr w:rsidR="00457A98" w:rsidRPr="00143BF1" w14:paraId="3E8BEA39" w14:textId="77777777" w:rsidTr="003A3677">
        <w:tc>
          <w:tcPr>
            <w:tcW w:w="1800" w:type="dxa"/>
          </w:tcPr>
          <w:p w14:paraId="5E267418" w14:textId="04DFDE67" w:rsidR="00457A98" w:rsidRPr="00676F06" w:rsidRDefault="00457A98" w:rsidP="003A17AA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07/2012</w:t>
            </w:r>
            <w:r w:rsidRPr="00676F06">
              <w:rPr>
                <w:b/>
                <w:bCs/>
                <w:szCs w:val="22"/>
              </w:rPr>
              <w:t xml:space="preserve"> </w:t>
            </w:r>
            <w:r w:rsidR="00B926D8">
              <w:rPr>
                <w:b/>
                <w:bCs/>
                <w:szCs w:val="22"/>
              </w:rPr>
              <w:t>– 12/2012</w:t>
            </w:r>
          </w:p>
        </w:tc>
        <w:tc>
          <w:tcPr>
            <w:tcW w:w="7197" w:type="dxa"/>
          </w:tcPr>
          <w:p w14:paraId="0440A1CD" w14:textId="5EAEE09C" w:rsidR="00457A98" w:rsidRPr="00143BF1" w:rsidRDefault="00D4032D" w:rsidP="004D5F66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Weltweit größter</w:t>
            </w:r>
            <w:r w:rsidR="00457A98">
              <w:rPr>
                <w:b/>
                <w:bCs/>
                <w:szCs w:val="22"/>
              </w:rPr>
              <w:t xml:space="preserve"> Automobilhersteller </w:t>
            </w:r>
            <w:r>
              <w:rPr>
                <w:b/>
                <w:bCs/>
                <w:szCs w:val="22"/>
              </w:rPr>
              <w:t xml:space="preserve">für </w:t>
            </w:r>
            <w:r w:rsidR="00AB6DAE">
              <w:rPr>
                <w:b/>
                <w:bCs/>
                <w:szCs w:val="22"/>
              </w:rPr>
              <w:t>LKW-Motoren</w:t>
            </w:r>
            <w:r>
              <w:rPr>
                <w:b/>
                <w:bCs/>
                <w:szCs w:val="22"/>
              </w:rPr>
              <w:t xml:space="preserve"> </w:t>
            </w:r>
            <w:r w:rsidR="00457A98">
              <w:rPr>
                <w:b/>
                <w:bCs/>
                <w:szCs w:val="22"/>
              </w:rPr>
              <w:t xml:space="preserve">in </w:t>
            </w:r>
            <w:r w:rsidR="00E52CBC">
              <w:rPr>
                <w:b/>
                <w:bCs/>
                <w:szCs w:val="22"/>
              </w:rPr>
              <w:t xml:space="preserve">Mannheim </w:t>
            </w:r>
          </w:p>
        </w:tc>
      </w:tr>
      <w:tr w:rsidR="00457A98" w:rsidRPr="00676F06" w14:paraId="7940F3CA" w14:textId="77777777" w:rsidTr="003A3677">
        <w:tc>
          <w:tcPr>
            <w:tcW w:w="1800" w:type="dxa"/>
          </w:tcPr>
          <w:p w14:paraId="18A561C1" w14:textId="77777777" w:rsidR="00457A98" w:rsidRPr="00676F06" w:rsidRDefault="00457A98" w:rsidP="004D5F66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1BA3E2D0" w14:textId="4E1DE502" w:rsidR="00457A98" w:rsidRPr="00676F06" w:rsidRDefault="005629A0" w:rsidP="005629A0">
            <w:pPr>
              <w:pStyle w:val="Textkrper3"/>
            </w:pPr>
            <w:r>
              <w:t xml:space="preserve">Konzepte für laufendes </w:t>
            </w:r>
            <w:r>
              <w:rPr>
                <w:szCs w:val="22"/>
              </w:rPr>
              <w:t>SAP 6.0 ECC</w:t>
            </w:r>
            <w:r w:rsidRPr="00B31412">
              <w:rPr>
                <w:szCs w:val="22"/>
              </w:rPr>
              <w:t xml:space="preserve"> </w:t>
            </w:r>
            <w:r>
              <w:rPr>
                <w:color w:val="3366FF"/>
                <w:szCs w:val="22"/>
              </w:rPr>
              <w:t xml:space="preserve">Logistik Automotive </w:t>
            </w:r>
            <w:r w:rsidRPr="005629A0">
              <w:t>System</w:t>
            </w:r>
            <w:r w:rsidR="00F35440">
              <w:t xml:space="preserve"> </w:t>
            </w:r>
          </w:p>
        </w:tc>
      </w:tr>
      <w:tr w:rsidR="00457A98" w:rsidRPr="002771D2" w14:paraId="5D8A02FE" w14:textId="77777777" w:rsidTr="003A3677">
        <w:tc>
          <w:tcPr>
            <w:tcW w:w="1800" w:type="dxa"/>
          </w:tcPr>
          <w:p w14:paraId="4BD58F5B" w14:textId="77777777" w:rsidR="00457A98" w:rsidRPr="00676F06" w:rsidRDefault="00457A98" w:rsidP="004D5F66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5BEF71EF" w14:textId="42A68F07" w:rsidR="006746F5" w:rsidRDefault="00D4032D" w:rsidP="004D5F66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sz w:val="22"/>
              </w:rPr>
              <w:t>Konzepte</w:t>
            </w:r>
            <w:r w:rsidRPr="00D4032D">
              <w:rPr>
                <w:sz w:val="22"/>
              </w:rPr>
              <w:t xml:space="preserve"> </w:t>
            </w:r>
            <w:r>
              <w:rPr>
                <w:sz w:val="22"/>
              </w:rPr>
              <w:t>und</w:t>
            </w:r>
            <w:r w:rsidRPr="00D4032D">
              <w:rPr>
                <w:sz w:val="22"/>
              </w:rPr>
              <w:t xml:space="preserve"> Customizing, Programmiervorgaben und </w:t>
            </w:r>
            <w:r w:rsidR="000E6021">
              <w:rPr>
                <w:sz w:val="22"/>
              </w:rPr>
              <w:t>Tests in Absprache sowohl mit Benutzern und</w:t>
            </w:r>
            <w:r w:rsidRPr="00D4032D">
              <w:rPr>
                <w:sz w:val="22"/>
              </w:rPr>
              <w:t xml:space="preserve"> Key-User</w:t>
            </w:r>
            <w:r w:rsidR="000E6021">
              <w:rPr>
                <w:sz w:val="22"/>
              </w:rPr>
              <w:t xml:space="preserve">n im Lieferanten-Management des </w:t>
            </w:r>
            <w:r w:rsidR="00AB6DAE">
              <w:rPr>
                <w:sz w:val="22"/>
              </w:rPr>
              <w:t>Einkaufs</w:t>
            </w:r>
            <w:r w:rsidRPr="00D4032D">
              <w:rPr>
                <w:sz w:val="22"/>
              </w:rPr>
              <w:t xml:space="preserve"> </w:t>
            </w:r>
            <w:r w:rsidR="000E6021">
              <w:rPr>
                <w:sz w:val="22"/>
              </w:rPr>
              <w:t xml:space="preserve">als auch mit </w:t>
            </w:r>
            <w:r w:rsidRPr="00D4032D">
              <w:rPr>
                <w:sz w:val="22"/>
              </w:rPr>
              <w:t>Stakeholder und IT-Abteilung</w:t>
            </w:r>
            <w:r>
              <w:t xml:space="preserve"> </w:t>
            </w:r>
            <w:r w:rsidR="006B618C">
              <w:rPr>
                <w:sz w:val="22"/>
              </w:rPr>
              <w:t xml:space="preserve">im </w:t>
            </w:r>
            <w:r w:rsidR="006B618C">
              <w:rPr>
                <w:sz w:val="22"/>
                <w:szCs w:val="22"/>
              </w:rPr>
              <w:t>SAP 6.0 ECC</w:t>
            </w:r>
            <w:r w:rsidR="006B618C" w:rsidRPr="00B31412">
              <w:rPr>
                <w:sz w:val="22"/>
                <w:szCs w:val="22"/>
              </w:rPr>
              <w:t xml:space="preserve"> </w:t>
            </w:r>
            <w:r w:rsidR="00E66710">
              <w:rPr>
                <w:color w:val="3366FF"/>
                <w:sz w:val="22"/>
                <w:szCs w:val="22"/>
              </w:rPr>
              <w:t xml:space="preserve">Logistik Automotive </w:t>
            </w:r>
            <w:r w:rsidR="00A60F4B">
              <w:rPr>
                <w:color w:val="3366FF"/>
                <w:sz w:val="22"/>
                <w:szCs w:val="22"/>
              </w:rPr>
              <w:t>MM-</w:t>
            </w:r>
            <w:r w:rsidR="009F59C8">
              <w:rPr>
                <w:color w:val="3366FF"/>
                <w:sz w:val="22"/>
                <w:szCs w:val="22"/>
              </w:rPr>
              <w:t>Einkauf</w:t>
            </w:r>
            <w:r w:rsidR="00A60F4B">
              <w:rPr>
                <w:color w:val="3366FF"/>
                <w:sz w:val="22"/>
                <w:szCs w:val="22"/>
              </w:rPr>
              <w:t>,</w:t>
            </w:r>
            <w:r w:rsidR="009F59C8">
              <w:rPr>
                <w:color w:val="3366FF"/>
                <w:sz w:val="22"/>
                <w:szCs w:val="22"/>
              </w:rPr>
              <w:t xml:space="preserve"> </w:t>
            </w:r>
            <w:r w:rsidR="00A60F4B">
              <w:rPr>
                <w:color w:val="3366FF"/>
                <w:sz w:val="22"/>
                <w:szCs w:val="22"/>
              </w:rPr>
              <w:t>MM-</w:t>
            </w:r>
            <w:r w:rsidR="004014BD">
              <w:rPr>
                <w:color w:val="3366FF"/>
                <w:sz w:val="22"/>
                <w:szCs w:val="22"/>
              </w:rPr>
              <w:t>Bestandsführung</w:t>
            </w:r>
            <w:r w:rsidR="00A60F4B">
              <w:rPr>
                <w:color w:val="3366FF"/>
                <w:sz w:val="22"/>
                <w:szCs w:val="22"/>
              </w:rPr>
              <w:t>, MM-Materialdisposition</w:t>
            </w:r>
            <w:r w:rsidR="006B618C">
              <w:rPr>
                <w:color w:val="3366FF"/>
                <w:sz w:val="22"/>
                <w:szCs w:val="22"/>
              </w:rPr>
              <w:t>)</w:t>
            </w:r>
            <w:r w:rsidR="006746F5">
              <w:rPr>
                <w:sz w:val="22"/>
              </w:rPr>
              <w:t>:</w:t>
            </w:r>
            <w:r w:rsidR="005629A0">
              <w:rPr>
                <w:sz w:val="22"/>
              </w:rPr>
              <w:t xml:space="preserve"> </w:t>
            </w:r>
          </w:p>
          <w:p w14:paraId="3CA2573A" w14:textId="0F75BEA6" w:rsidR="00EE560D" w:rsidRPr="00EE560D" w:rsidRDefault="00457A98" w:rsidP="006746F5">
            <w:pPr>
              <w:pStyle w:val="Listenabsatz"/>
              <w:numPr>
                <w:ilvl w:val="0"/>
                <w:numId w:val="40"/>
              </w:numPr>
              <w:spacing w:after="40" w:line="280" w:lineRule="atLeast"/>
              <w:rPr>
                <w:sz w:val="22"/>
                <w:szCs w:val="22"/>
              </w:rPr>
            </w:pPr>
            <w:r w:rsidRPr="006746F5">
              <w:rPr>
                <w:sz w:val="22"/>
              </w:rPr>
              <w:t>Umsetzung einer</w:t>
            </w:r>
            <w:r w:rsidR="006746F5">
              <w:rPr>
                <w:sz w:val="22"/>
              </w:rPr>
              <w:t xml:space="preserve"> </w:t>
            </w:r>
            <w:r w:rsidR="001C33E4">
              <w:rPr>
                <w:sz w:val="22"/>
              </w:rPr>
              <w:t>auf</w:t>
            </w:r>
            <w:r w:rsidRPr="006746F5">
              <w:rPr>
                <w:sz w:val="22"/>
              </w:rPr>
              <w:t xml:space="preserve"> EXCEL basierten manuellen Bestellverfolgungsliste für Vorserienteile in </w:t>
            </w:r>
            <w:r w:rsidR="006B618C">
              <w:rPr>
                <w:sz w:val="22"/>
              </w:rPr>
              <w:br/>
            </w:r>
            <w:r w:rsidR="006746F5">
              <w:rPr>
                <w:sz w:val="22"/>
              </w:rPr>
              <w:t>eine SAP unterstützte Bestellabwicklu</w:t>
            </w:r>
            <w:r w:rsidR="00EE560D">
              <w:rPr>
                <w:sz w:val="22"/>
              </w:rPr>
              <w:t>ngsverfolgung für Vorserienteile</w:t>
            </w:r>
          </w:p>
          <w:p w14:paraId="5DB923F8" w14:textId="17C36507" w:rsidR="00946740" w:rsidRDefault="007B0A34" w:rsidP="001C33E4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ind w:left="68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Projektorientierte</w:t>
            </w:r>
            <w:r w:rsidR="00946740">
              <w:rPr>
                <w:sz w:val="22"/>
                <w:szCs w:val="22"/>
              </w:rPr>
              <w:t xml:space="preserve"> Bestellverfolgung durch au</w:t>
            </w:r>
            <w:r w:rsidR="009877CA">
              <w:rPr>
                <w:sz w:val="22"/>
                <w:szCs w:val="22"/>
              </w:rPr>
              <w:t>tomatische BANF- und Lieferplan-</w:t>
            </w:r>
            <w:r w:rsidR="00946740">
              <w:rPr>
                <w:sz w:val="22"/>
                <w:szCs w:val="22"/>
              </w:rPr>
              <w:t xml:space="preserve">Anlage </w:t>
            </w:r>
            <w:r w:rsidR="0038609C">
              <w:rPr>
                <w:sz w:val="22"/>
                <w:szCs w:val="22"/>
              </w:rPr>
              <w:t xml:space="preserve">mit der Prüfung ob in SAP bereits Serien-Lieferpläne für </w:t>
            </w:r>
            <w:r w:rsidR="00AB6DAE">
              <w:rPr>
                <w:sz w:val="22"/>
                <w:szCs w:val="22"/>
              </w:rPr>
              <w:t>SAP-Materialien</w:t>
            </w:r>
            <w:r w:rsidR="0038609C">
              <w:rPr>
                <w:sz w:val="22"/>
                <w:szCs w:val="22"/>
              </w:rPr>
              <w:t xml:space="preserve"> vorhanden sind </w:t>
            </w:r>
          </w:p>
          <w:p w14:paraId="55F381F6" w14:textId="39A9DAAE" w:rsidR="00946740" w:rsidRPr="00946740" w:rsidRDefault="00E82CDA" w:rsidP="001C33E4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ind w:left="68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ALV-GRID</w:t>
            </w:r>
            <w:r w:rsidR="00946740">
              <w:rPr>
                <w:sz w:val="22"/>
                <w:szCs w:val="22"/>
              </w:rPr>
              <w:t xml:space="preserve"> mäßige Verfolgung von Vorserienprojekten  </w:t>
            </w:r>
          </w:p>
          <w:p w14:paraId="5AE98361" w14:textId="09C1425A" w:rsidR="00457A98" w:rsidRPr="006746F5" w:rsidRDefault="00EE560D" w:rsidP="001C33E4">
            <w:pPr>
              <w:pStyle w:val="Listenabsatz"/>
              <w:numPr>
                <w:ilvl w:val="0"/>
                <w:numId w:val="42"/>
              </w:numPr>
              <w:spacing w:after="40" w:line="280" w:lineRule="atLeast"/>
              <w:ind w:left="682" w:hanging="284"/>
              <w:rPr>
                <w:sz w:val="22"/>
                <w:szCs w:val="22"/>
              </w:rPr>
            </w:pPr>
            <w:r w:rsidRPr="001C33E4">
              <w:rPr>
                <w:sz w:val="22"/>
                <w:szCs w:val="22"/>
              </w:rPr>
              <w:t xml:space="preserve">Automatisiertes Anlegen per Programm von Kunden-Termin-Aufträgen mit verschiedenen Auftragsarten </w:t>
            </w:r>
          </w:p>
          <w:p w14:paraId="4B19BB78" w14:textId="77777777" w:rsidR="00670684" w:rsidRDefault="00F32303" w:rsidP="0077583D">
            <w:pPr>
              <w:pStyle w:val="Listenabsatz"/>
              <w:numPr>
                <w:ilvl w:val="0"/>
                <w:numId w:val="40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2nd Tier </w:t>
            </w:r>
            <w:r w:rsidR="007B0A34">
              <w:rPr>
                <w:sz w:val="22"/>
                <w:szCs w:val="22"/>
              </w:rPr>
              <w:t xml:space="preserve">projektorientierte </w:t>
            </w:r>
            <w:r w:rsidR="00670684">
              <w:rPr>
                <w:sz w:val="22"/>
                <w:szCs w:val="22"/>
              </w:rPr>
              <w:t xml:space="preserve">Lieferantenabwicklung in </w:t>
            </w:r>
          </w:p>
          <w:p w14:paraId="654C773E" w14:textId="6ED7B41E" w:rsidR="0077583D" w:rsidRPr="0077583D" w:rsidRDefault="00AB6DAE" w:rsidP="00670684">
            <w:pPr>
              <w:pStyle w:val="Listenabsatz"/>
              <w:spacing w:after="40" w:line="280" w:lineRule="atLeast"/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SAP-Lohnbearbeitungsstreckenabwicklung</w:t>
            </w:r>
            <w:r w:rsidR="006B618C">
              <w:rPr>
                <w:sz w:val="22"/>
                <w:szCs w:val="22"/>
              </w:rPr>
              <w:t xml:space="preserve"> </w:t>
            </w:r>
          </w:p>
          <w:p w14:paraId="3941D9FF" w14:textId="1DED2132" w:rsidR="004B47FF" w:rsidRPr="00DF4FFD" w:rsidRDefault="00B926D8" w:rsidP="004D5F66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Planung und </w:t>
            </w:r>
            <w:r w:rsidR="00457A98" w:rsidRPr="00DF4FFD">
              <w:rPr>
                <w:sz w:val="22"/>
                <w:szCs w:val="22"/>
              </w:rPr>
              <w:t xml:space="preserve">Erstellung von Lastenheft und Feinspezifikation (Pflichtenheft) </w:t>
            </w:r>
          </w:p>
          <w:p w14:paraId="08D7C209" w14:textId="0A48E299" w:rsidR="00457A98" w:rsidRPr="00DF4FFD" w:rsidRDefault="006B618C" w:rsidP="004D5F66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Konzeptionierung </w:t>
            </w:r>
            <w:r w:rsidR="004B47FF" w:rsidRPr="00DF4FFD">
              <w:rPr>
                <w:sz w:val="22"/>
                <w:szCs w:val="22"/>
              </w:rPr>
              <w:t xml:space="preserve">neuer SAP-Funktionen </w:t>
            </w:r>
            <w:r w:rsidRPr="00DF4FFD">
              <w:rPr>
                <w:sz w:val="22"/>
                <w:szCs w:val="22"/>
              </w:rPr>
              <w:t xml:space="preserve">für Programmierung </w:t>
            </w:r>
          </w:p>
          <w:p w14:paraId="73F604D6" w14:textId="2929C879" w:rsidR="00B926D8" w:rsidRPr="00DF4FFD" w:rsidRDefault="00B926D8" w:rsidP="004D5F66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Absprachen</w:t>
            </w:r>
            <w:r w:rsidR="00544E12" w:rsidRPr="00DF4FFD">
              <w:rPr>
                <w:sz w:val="22"/>
                <w:szCs w:val="22"/>
              </w:rPr>
              <w:t xml:space="preserve"> und</w:t>
            </w:r>
            <w:r w:rsidRPr="00DF4FFD">
              <w:rPr>
                <w:sz w:val="22"/>
                <w:szCs w:val="22"/>
              </w:rPr>
              <w:t xml:space="preserve"> Zusammenarbeit mit </w:t>
            </w:r>
            <w:r w:rsidR="006B618C" w:rsidRPr="00DF4FFD">
              <w:rPr>
                <w:sz w:val="22"/>
                <w:szCs w:val="22"/>
              </w:rPr>
              <w:t xml:space="preserve">Benutzern und </w:t>
            </w:r>
            <w:r w:rsidRPr="00DF4FFD">
              <w:rPr>
                <w:sz w:val="22"/>
                <w:szCs w:val="22"/>
              </w:rPr>
              <w:t>ABAP-Entwicklern</w:t>
            </w:r>
          </w:p>
          <w:p w14:paraId="63F82B17" w14:textId="17FF8DB1" w:rsidR="00544E12" w:rsidRPr="00DF4FFD" w:rsidRDefault="00E66710" w:rsidP="004D5F66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Customizing in MM</w:t>
            </w:r>
            <w:r w:rsidR="00544E12" w:rsidRPr="00DF4F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(Lohnbearbeitung, Lohnbestellung</w:t>
            </w:r>
            <w:r w:rsidR="000567A3" w:rsidRPr="00DF4FFD">
              <w:rPr>
                <w:sz w:val="22"/>
                <w:szCs w:val="22"/>
              </w:rPr>
              <w:t>)</w:t>
            </w:r>
          </w:p>
          <w:p w14:paraId="583B8FCF" w14:textId="77777777" w:rsidR="00457A98" w:rsidRPr="00DF4FFD" w:rsidRDefault="00457A98" w:rsidP="004D5F66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Durchführung von Programmtests </w:t>
            </w:r>
          </w:p>
          <w:p w14:paraId="0008EF6A" w14:textId="77777777" w:rsidR="00457A98" w:rsidRPr="00DF4FFD" w:rsidRDefault="00457A98" w:rsidP="004D5F66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Implementieren der Neuabwicklung </w:t>
            </w:r>
          </w:p>
          <w:p w14:paraId="71D5689B" w14:textId="77777777" w:rsidR="00457A98" w:rsidRPr="00DF4FFD" w:rsidRDefault="00457A98" w:rsidP="004D5F66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Erstellung von Benutzeranleitung </w:t>
            </w:r>
          </w:p>
          <w:p w14:paraId="39F7D98D" w14:textId="77777777" w:rsidR="00457A98" w:rsidRDefault="00457A98" w:rsidP="006B618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Anwender </w:t>
            </w:r>
            <w:r w:rsidR="006B618C" w:rsidRPr="00DF4FFD">
              <w:rPr>
                <w:sz w:val="22"/>
                <w:szCs w:val="22"/>
              </w:rPr>
              <w:t xml:space="preserve">Einweisung und Betreuung </w:t>
            </w:r>
            <w:r w:rsidR="00544E12" w:rsidRPr="00DF4FFD">
              <w:rPr>
                <w:sz w:val="22"/>
                <w:szCs w:val="22"/>
              </w:rPr>
              <w:t xml:space="preserve"> </w:t>
            </w:r>
          </w:p>
          <w:p w14:paraId="231AFDDE" w14:textId="43449AEA" w:rsidR="00221608" w:rsidRPr="00BA6D89" w:rsidRDefault="00221608" w:rsidP="00221608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  <w:tr w:rsidR="002B28F2" w:rsidRPr="00143BF1" w14:paraId="51F4A6CA" w14:textId="77777777" w:rsidTr="003A3677">
        <w:tc>
          <w:tcPr>
            <w:tcW w:w="1800" w:type="dxa"/>
          </w:tcPr>
          <w:p w14:paraId="1C8BED2A" w14:textId="621F9726" w:rsidR="002B28F2" w:rsidRPr="00676F06" w:rsidRDefault="00563895" w:rsidP="00F35440">
            <w:pPr>
              <w:pStyle w:val="Textkrper3"/>
              <w:pageBreakBefore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0</w:t>
            </w:r>
            <w:r w:rsidR="00A66818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/2012</w:t>
            </w:r>
            <w:r w:rsidR="002B28F2" w:rsidRPr="00676F06">
              <w:rPr>
                <w:b/>
                <w:bCs/>
                <w:szCs w:val="22"/>
              </w:rPr>
              <w:t xml:space="preserve"> </w:t>
            </w:r>
            <w:r w:rsidR="002B28F2">
              <w:rPr>
                <w:b/>
                <w:bCs/>
                <w:szCs w:val="22"/>
              </w:rPr>
              <w:t>–</w:t>
            </w:r>
            <w:r w:rsidR="002B28F2" w:rsidRPr="00676F06">
              <w:rPr>
                <w:b/>
                <w:bCs/>
                <w:szCs w:val="22"/>
              </w:rPr>
              <w:t xml:space="preserve"> </w:t>
            </w:r>
            <w:r w:rsidR="00457A98">
              <w:rPr>
                <w:b/>
                <w:bCs/>
                <w:szCs w:val="22"/>
              </w:rPr>
              <w:t>06</w:t>
            </w:r>
            <w:r w:rsidR="002B28F2">
              <w:rPr>
                <w:b/>
                <w:bCs/>
                <w:szCs w:val="22"/>
              </w:rPr>
              <w:t>/201</w:t>
            </w: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7197" w:type="dxa"/>
          </w:tcPr>
          <w:p w14:paraId="3F1634CE" w14:textId="77FDA0AB" w:rsidR="002B28F2" w:rsidRPr="00143BF1" w:rsidRDefault="00D7365C" w:rsidP="002902DB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Brasilianisch amerikanisches</w:t>
            </w:r>
            <w:r w:rsidR="00D666FD">
              <w:rPr>
                <w:b/>
                <w:bCs/>
                <w:szCs w:val="22"/>
              </w:rPr>
              <w:t xml:space="preserve"> </w:t>
            </w:r>
            <w:r w:rsidR="002902DB">
              <w:rPr>
                <w:b/>
                <w:bCs/>
                <w:szCs w:val="22"/>
              </w:rPr>
              <w:t>Chemie</w:t>
            </w:r>
            <w:r>
              <w:rPr>
                <w:b/>
                <w:bCs/>
                <w:szCs w:val="22"/>
              </w:rPr>
              <w:t>unternehmen</w:t>
            </w:r>
            <w:r w:rsidR="00D666FD">
              <w:rPr>
                <w:b/>
                <w:bCs/>
                <w:szCs w:val="22"/>
              </w:rPr>
              <w:t xml:space="preserve"> in Deutschland</w:t>
            </w:r>
          </w:p>
        </w:tc>
      </w:tr>
      <w:tr w:rsidR="002B28F2" w:rsidRPr="00676F06" w14:paraId="0630BE5B" w14:textId="77777777" w:rsidTr="003A3677">
        <w:tc>
          <w:tcPr>
            <w:tcW w:w="1800" w:type="dxa"/>
          </w:tcPr>
          <w:p w14:paraId="31AF7910" w14:textId="77777777" w:rsidR="002B28F2" w:rsidRPr="00676F06" w:rsidRDefault="002B28F2" w:rsidP="00D73ECC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33C420F2" w14:textId="7A24531C" w:rsidR="002B28F2" w:rsidRPr="00676F06" w:rsidRDefault="00001DC0" w:rsidP="00765AA2">
            <w:pPr>
              <w:pStyle w:val="Textkrper3"/>
            </w:pPr>
            <w:r>
              <w:t>Einführung eines Roll Outs von Brasilien nach Deutschland</w:t>
            </w:r>
            <w:r w:rsidR="00F74290">
              <w:t xml:space="preserve">. </w:t>
            </w:r>
            <w:r w:rsidR="00F74290">
              <w:br/>
              <w:t xml:space="preserve">Hintergrund: </w:t>
            </w:r>
            <w:r w:rsidR="00F74290">
              <w:br/>
            </w:r>
            <w:r w:rsidR="00AB6DAE">
              <w:t>brasilianisches</w:t>
            </w:r>
            <w:r w:rsidR="00F74290">
              <w:t xml:space="preserve"> Chemieunternehmen kauft zwei deutsche Werke und führt ihr </w:t>
            </w:r>
            <w:proofErr w:type="gramStart"/>
            <w:r w:rsidR="00F74290">
              <w:t>SAP System</w:t>
            </w:r>
            <w:proofErr w:type="gramEnd"/>
            <w:r w:rsidR="00F74290">
              <w:t xml:space="preserve"> in diesen deutschen Werken ein. </w:t>
            </w:r>
          </w:p>
        </w:tc>
      </w:tr>
      <w:tr w:rsidR="002B28F2" w:rsidRPr="002771D2" w14:paraId="0CCD2130" w14:textId="77777777" w:rsidTr="003A3677">
        <w:tc>
          <w:tcPr>
            <w:tcW w:w="1800" w:type="dxa"/>
          </w:tcPr>
          <w:p w14:paraId="170365C1" w14:textId="77777777" w:rsidR="002B28F2" w:rsidRPr="00676F06" w:rsidRDefault="002B28F2" w:rsidP="00D73ECC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78635588" w14:textId="223F2D73" w:rsidR="002B28F2" w:rsidRDefault="00D7365C" w:rsidP="00001DC0">
            <w:pPr>
              <w:spacing w:after="40" w:line="280" w:lineRule="atLeast"/>
              <w:ind w:left="3"/>
              <w:rPr>
                <w:sz w:val="22"/>
                <w:szCs w:val="22"/>
              </w:rPr>
            </w:pPr>
            <w:r w:rsidRPr="00D7365C">
              <w:rPr>
                <w:sz w:val="22"/>
              </w:rPr>
              <w:t xml:space="preserve">Verstärkung eines internationalen Projektteams (Brasilien, USA), mit der Projektsprache Englisch für </w:t>
            </w:r>
            <w:r w:rsidR="00001DC0" w:rsidRPr="00001DC0">
              <w:rPr>
                <w:sz w:val="22"/>
              </w:rPr>
              <w:t>Tests, Customizing, Übersetzungen, Trainings</w:t>
            </w:r>
            <w:r w:rsidR="007266A8">
              <w:rPr>
                <w:sz w:val="22"/>
              </w:rPr>
              <w:t xml:space="preserve"> als Mastertrainer</w:t>
            </w:r>
            <w:r w:rsidR="00001DC0" w:rsidRPr="00001DC0">
              <w:rPr>
                <w:sz w:val="22"/>
              </w:rPr>
              <w:t>, S</w:t>
            </w:r>
            <w:r w:rsidR="00F74290">
              <w:rPr>
                <w:sz w:val="22"/>
              </w:rPr>
              <w:t xml:space="preserve">upport und </w:t>
            </w:r>
            <w:r w:rsidR="00AB6DAE">
              <w:rPr>
                <w:sz w:val="22"/>
              </w:rPr>
              <w:t>Change-Management</w:t>
            </w:r>
            <w:r w:rsidR="00F74290">
              <w:rPr>
                <w:sz w:val="22"/>
              </w:rPr>
              <w:t xml:space="preserve"> insbesondere und vor allem im Einkauf aber auch im Supply Chain Management. </w:t>
            </w:r>
          </w:p>
          <w:p w14:paraId="15D539FF" w14:textId="1FD2B796" w:rsidR="002B28F2" w:rsidRPr="000A7B6B" w:rsidRDefault="002B28F2" w:rsidP="00D73ECC">
            <w:pPr>
              <w:spacing w:after="40" w:line="280" w:lineRule="atLeast"/>
              <w:ind w:left="3"/>
              <w:rPr>
                <w:sz w:val="22"/>
                <w:szCs w:val="22"/>
              </w:rPr>
            </w:pPr>
            <w:r w:rsidRPr="004014BD">
              <w:rPr>
                <w:color w:val="3366FF"/>
                <w:sz w:val="22"/>
                <w:szCs w:val="22"/>
              </w:rPr>
              <w:t>SAP 6.0 ECC</w:t>
            </w:r>
            <w:r w:rsidRPr="00B31412">
              <w:rPr>
                <w:sz w:val="22"/>
                <w:szCs w:val="22"/>
              </w:rPr>
              <w:t xml:space="preserve"> </w:t>
            </w:r>
            <w:r w:rsidR="002D5D37">
              <w:rPr>
                <w:color w:val="3366FF"/>
                <w:sz w:val="22"/>
                <w:szCs w:val="22"/>
              </w:rPr>
              <w:t xml:space="preserve">Logistik </w:t>
            </w:r>
            <w:r w:rsidR="00CC01B8">
              <w:rPr>
                <w:color w:val="3366FF"/>
                <w:sz w:val="22"/>
                <w:szCs w:val="22"/>
              </w:rPr>
              <w:t>(</w:t>
            </w:r>
            <w:r w:rsidR="00BE2423">
              <w:rPr>
                <w:color w:val="3366FF"/>
                <w:sz w:val="22"/>
                <w:szCs w:val="22"/>
              </w:rPr>
              <w:t>MM</w:t>
            </w:r>
            <w:r w:rsidR="00620308">
              <w:rPr>
                <w:color w:val="3366FF"/>
                <w:sz w:val="22"/>
                <w:szCs w:val="22"/>
              </w:rPr>
              <w:t>-</w:t>
            </w:r>
            <w:r w:rsidR="002D5D37">
              <w:rPr>
                <w:color w:val="3366FF"/>
                <w:sz w:val="22"/>
                <w:szCs w:val="22"/>
              </w:rPr>
              <w:t>Einkauf</w:t>
            </w:r>
            <w:r w:rsidR="008F31BD">
              <w:rPr>
                <w:color w:val="3366FF"/>
                <w:sz w:val="22"/>
                <w:szCs w:val="22"/>
              </w:rPr>
              <w:t xml:space="preserve"> und </w:t>
            </w:r>
            <w:r w:rsidR="00091627">
              <w:rPr>
                <w:color w:val="3366FF"/>
                <w:sz w:val="22"/>
                <w:szCs w:val="22"/>
              </w:rPr>
              <w:t xml:space="preserve">Logistik </w:t>
            </w:r>
            <w:r w:rsidR="008F31BD">
              <w:rPr>
                <w:color w:val="3366FF"/>
                <w:sz w:val="22"/>
                <w:szCs w:val="22"/>
              </w:rPr>
              <w:t>Supply Chain</w:t>
            </w:r>
            <w:r w:rsidR="00CC01B8">
              <w:rPr>
                <w:color w:val="3366FF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olor w:val="3366FF"/>
                <w:sz w:val="22"/>
                <w:szCs w:val="22"/>
              </w:rPr>
              <w:t xml:space="preserve"> </w:t>
            </w:r>
          </w:p>
          <w:p w14:paraId="301E9B38" w14:textId="03F2B861" w:rsidR="002B28F2" w:rsidRPr="00DF4FFD" w:rsidRDefault="002B28F2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Einarbei</w:t>
            </w:r>
            <w:r w:rsidR="002D11D8" w:rsidRPr="00DF4FFD">
              <w:rPr>
                <w:sz w:val="22"/>
                <w:szCs w:val="22"/>
              </w:rPr>
              <w:t xml:space="preserve">tung </w:t>
            </w:r>
            <w:r w:rsidR="00B01163" w:rsidRPr="00DF4FFD">
              <w:rPr>
                <w:sz w:val="22"/>
                <w:szCs w:val="22"/>
              </w:rPr>
              <w:t xml:space="preserve">und Hilfe bei der Anpassung </w:t>
            </w:r>
            <w:r w:rsidR="0071148C" w:rsidRPr="00DF4FFD">
              <w:rPr>
                <w:sz w:val="22"/>
                <w:szCs w:val="22"/>
              </w:rPr>
              <w:t>der</w:t>
            </w:r>
            <w:r w:rsidR="002D11D8" w:rsidRPr="00DF4FFD">
              <w:rPr>
                <w:sz w:val="22"/>
                <w:szCs w:val="22"/>
              </w:rPr>
              <w:t xml:space="preserve"> </w:t>
            </w:r>
            <w:r w:rsidR="00D666FD" w:rsidRPr="00DF4FFD">
              <w:rPr>
                <w:sz w:val="22"/>
                <w:szCs w:val="22"/>
              </w:rPr>
              <w:t xml:space="preserve">internationalen, </w:t>
            </w:r>
            <w:r w:rsidR="002D11D8" w:rsidRPr="00DF4FFD">
              <w:rPr>
                <w:sz w:val="22"/>
                <w:szCs w:val="22"/>
              </w:rPr>
              <w:t>firmen- und konzern</w:t>
            </w:r>
            <w:r w:rsidRPr="00DF4FFD">
              <w:rPr>
                <w:sz w:val="22"/>
                <w:szCs w:val="22"/>
              </w:rPr>
              <w:t xml:space="preserve">eigenen </w:t>
            </w:r>
            <w:r w:rsidR="00AB6DAE" w:rsidRPr="00DF4FFD">
              <w:rPr>
                <w:sz w:val="22"/>
                <w:szCs w:val="22"/>
              </w:rPr>
              <w:t>SAP-Logistik</w:t>
            </w:r>
            <w:r w:rsidRPr="00DF4FFD">
              <w:rPr>
                <w:sz w:val="22"/>
                <w:szCs w:val="22"/>
              </w:rPr>
              <w:t xml:space="preserve"> </w:t>
            </w:r>
            <w:r w:rsidR="00874EDB" w:rsidRPr="00DF4FFD">
              <w:rPr>
                <w:sz w:val="22"/>
                <w:szCs w:val="22"/>
              </w:rPr>
              <w:t xml:space="preserve">und Pharmazieprozesse </w:t>
            </w:r>
            <w:r w:rsidR="00B01163" w:rsidRPr="00DF4FFD">
              <w:rPr>
                <w:sz w:val="22"/>
                <w:szCs w:val="22"/>
              </w:rPr>
              <w:t>an deutsche Prozesse</w:t>
            </w:r>
            <w:r w:rsidR="00874EDB" w:rsidRPr="00DF4FFD">
              <w:rPr>
                <w:sz w:val="22"/>
                <w:szCs w:val="22"/>
              </w:rPr>
              <w:br/>
            </w:r>
            <w:r w:rsidR="00CC01B8" w:rsidRPr="00DF4FFD">
              <w:rPr>
                <w:sz w:val="22"/>
                <w:szCs w:val="22"/>
              </w:rPr>
              <w:t>(</w:t>
            </w:r>
            <w:r w:rsidR="00874EDB" w:rsidRPr="00DF4FFD">
              <w:rPr>
                <w:sz w:val="22"/>
                <w:szCs w:val="22"/>
              </w:rPr>
              <w:t>MM-Umlagerungsbestellungen, MM-Bestellungen, MM-</w:t>
            </w:r>
            <w:proofErr w:type="spellStart"/>
            <w:r w:rsidR="00874EDB" w:rsidRPr="00DF4FFD">
              <w:rPr>
                <w:sz w:val="22"/>
                <w:szCs w:val="22"/>
              </w:rPr>
              <w:t>Banfen</w:t>
            </w:r>
            <w:proofErr w:type="spellEnd"/>
            <w:r w:rsidR="00874EDB" w:rsidRPr="00DF4FFD">
              <w:rPr>
                <w:sz w:val="22"/>
                <w:szCs w:val="22"/>
              </w:rPr>
              <w:t xml:space="preserve">, </w:t>
            </w:r>
            <w:r w:rsidR="005E41EC" w:rsidRPr="00DF4FFD">
              <w:rPr>
                <w:sz w:val="22"/>
                <w:szCs w:val="22"/>
              </w:rPr>
              <w:t>I</w:t>
            </w:r>
            <w:r w:rsidR="00874EDB" w:rsidRPr="00DF4FFD">
              <w:rPr>
                <w:sz w:val="22"/>
                <w:szCs w:val="22"/>
              </w:rPr>
              <w:t>M-Bestandsführung</w:t>
            </w:r>
            <w:r w:rsidR="00061D48" w:rsidRPr="00DF4FFD">
              <w:rPr>
                <w:sz w:val="22"/>
                <w:szCs w:val="22"/>
              </w:rPr>
              <w:t>, PP-</w:t>
            </w:r>
            <w:r w:rsidR="005C1BCE" w:rsidRPr="00DF4FFD">
              <w:rPr>
                <w:sz w:val="22"/>
                <w:szCs w:val="22"/>
              </w:rPr>
              <w:t>Prozessaufträge</w:t>
            </w:r>
            <w:r w:rsidR="00061D48" w:rsidRPr="00DF4FFD">
              <w:rPr>
                <w:sz w:val="22"/>
                <w:szCs w:val="22"/>
              </w:rPr>
              <w:t>, PP-Rückmeldungen, COGI</w:t>
            </w:r>
            <w:r w:rsidR="005E41EC" w:rsidRPr="00DF4FFD">
              <w:rPr>
                <w:sz w:val="22"/>
                <w:szCs w:val="22"/>
              </w:rPr>
              <w:t xml:space="preserve">, Inventur für Rohmaterialien und </w:t>
            </w:r>
            <w:r w:rsidR="006E4B71" w:rsidRPr="00DF4FFD">
              <w:rPr>
                <w:sz w:val="22"/>
                <w:szCs w:val="22"/>
              </w:rPr>
              <w:t>Hilfs- und Betriebsstoffe</w:t>
            </w:r>
            <w:r w:rsidR="00742D4B" w:rsidRPr="00DF4FFD">
              <w:rPr>
                <w:sz w:val="22"/>
                <w:szCs w:val="22"/>
              </w:rPr>
              <w:t>, MM-Einkauf von Materialen, MM-Einkauf von Leistungen und Services</w:t>
            </w:r>
            <w:r w:rsidR="006E4B71" w:rsidRPr="00DF4FFD">
              <w:rPr>
                <w:sz w:val="22"/>
                <w:szCs w:val="22"/>
              </w:rPr>
              <w:t>, MM-Leistungserfassungsblätter</w:t>
            </w:r>
            <w:r w:rsidR="00874EDB" w:rsidRPr="00DF4FFD">
              <w:rPr>
                <w:sz w:val="22"/>
                <w:szCs w:val="22"/>
              </w:rPr>
              <w:t>)</w:t>
            </w:r>
          </w:p>
          <w:p w14:paraId="0AD6FAF2" w14:textId="71B791DC" w:rsidR="00D666FD" w:rsidRPr="00DF4FFD" w:rsidRDefault="00D666FD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Hilfe des Stammdatenaufbaus (Materialen und Lieferanten) und </w:t>
            </w:r>
            <w:r w:rsidRPr="00DF4FFD">
              <w:rPr>
                <w:sz w:val="22"/>
                <w:szCs w:val="22"/>
              </w:rPr>
              <w:br/>
              <w:t xml:space="preserve">-übernahme in SAP </w:t>
            </w:r>
          </w:p>
          <w:p w14:paraId="469AD28C" w14:textId="0E6E36AF" w:rsidR="002B28F2" w:rsidRPr="00DF4FFD" w:rsidRDefault="002D5D37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Testen der Logistik-</w:t>
            </w:r>
            <w:r w:rsidR="00DC62E1" w:rsidRPr="00DF4FFD">
              <w:rPr>
                <w:sz w:val="22"/>
                <w:szCs w:val="22"/>
              </w:rPr>
              <w:t>,</w:t>
            </w:r>
            <w:r w:rsidR="00DE1780" w:rsidRPr="00DF4FFD">
              <w:rPr>
                <w:sz w:val="22"/>
                <w:szCs w:val="22"/>
              </w:rPr>
              <w:t xml:space="preserve"> Produktions-</w:t>
            </w:r>
            <w:r w:rsidR="00A93C28" w:rsidRPr="00DF4FFD">
              <w:rPr>
                <w:sz w:val="22"/>
                <w:szCs w:val="22"/>
              </w:rPr>
              <w:t>, Supply Chain</w:t>
            </w:r>
            <w:r w:rsidRPr="00DF4FFD">
              <w:rPr>
                <w:sz w:val="22"/>
                <w:szCs w:val="22"/>
              </w:rPr>
              <w:t xml:space="preserve"> und Einkaufsprozesse</w:t>
            </w:r>
            <w:r w:rsidR="00DE1780" w:rsidRPr="00DF4FFD">
              <w:rPr>
                <w:sz w:val="22"/>
                <w:szCs w:val="22"/>
              </w:rPr>
              <w:t xml:space="preserve"> (Materialien und Leistungen)</w:t>
            </w:r>
            <w:r w:rsidR="00DC62E1" w:rsidRPr="00DF4FFD">
              <w:rPr>
                <w:sz w:val="22"/>
                <w:szCs w:val="22"/>
              </w:rPr>
              <w:t xml:space="preserve"> </w:t>
            </w:r>
          </w:p>
          <w:p w14:paraId="4744C86A" w14:textId="10A26278" w:rsidR="00B01163" w:rsidRPr="00DF4FFD" w:rsidRDefault="00BA6D89" w:rsidP="00B01163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Erstellung von Entwicklungs-Spezifikationen und Prozessbeschreibungen</w:t>
            </w:r>
          </w:p>
          <w:p w14:paraId="2ABD51CC" w14:textId="6F151C76" w:rsidR="00D666FD" w:rsidRPr="00DF4FFD" w:rsidRDefault="00D666FD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Übersetzen von Customizing</w:t>
            </w:r>
            <w:r w:rsidR="00BF7D81" w:rsidRPr="00DF4FFD">
              <w:rPr>
                <w:sz w:val="22"/>
                <w:szCs w:val="22"/>
              </w:rPr>
              <w:t>-</w:t>
            </w:r>
            <w:r w:rsidR="00A93C28" w:rsidRPr="00DF4FFD">
              <w:rPr>
                <w:sz w:val="22"/>
                <w:szCs w:val="22"/>
              </w:rPr>
              <w:t>T</w:t>
            </w:r>
            <w:r w:rsidRPr="00DF4FFD">
              <w:rPr>
                <w:sz w:val="22"/>
                <w:szCs w:val="22"/>
              </w:rPr>
              <w:t>abe</w:t>
            </w:r>
            <w:r w:rsidR="008A0B08">
              <w:rPr>
                <w:sz w:val="22"/>
                <w:szCs w:val="22"/>
              </w:rPr>
              <w:t>llen, ABAP-Programmen, Bestell-T</w:t>
            </w:r>
            <w:r w:rsidRPr="00DF4FFD">
              <w:rPr>
                <w:sz w:val="22"/>
                <w:szCs w:val="22"/>
              </w:rPr>
              <w:t>exten und Lieferkonditionen aus dem Englischen in</w:t>
            </w:r>
            <w:r w:rsidR="00A93C28" w:rsidRPr="00DF4FFD">
              <w:rPr>
                <w:sz w:val="22"/>
                <w:szCs w:val="22"/>
              </w:rPr>
              <w:t>s</w:t>
            </w:r>
            <w:r w:rsidRPr="00DF4FFD">
              <w:rPr>
                <w:sz w:val="22"/>
                <w:szCs w:val="22"/>
              </w:rPr>
              <w:t xml:space="preserve"> Deutsche</w:t>
            </w:r>
          </w:p>
          <w:p w14:paraId="3E5C0E72" w14:textId="6CA31044" w:rsidR="00BA6D89" w:rsidRPr="00DF4FFD" w:rsidRDefault="00BA6D89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Fehlersuche mit ABAP-Debugging</w:t>
            </w:r>
          </w:p>
          <w:p w14:paraId="40A85056" w14:textId="7F045566" w:rsidR="00B01163" w:rsidRPr="00DF4FFD" w:rsidRDefault="00B01163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Erstellung von Schulungsunterlagen </w:t>
            </w:r>
          </w:p>
          <w:p w14:paraId="7726AD5D" w14:textId="2E2838B9" w:rsidR="002D5D37" w:rsidRPr="00DF4FFD" w:rsidRDefault="002D5D37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Training </w:t>
            </w:r>
            <w:r w:rsidR="00DE1780" w:rsidRPr="00DF4FFD">
              <w:rPr>
                <w:sz w:val="22"/>
                <w:szCs w:val="22"/>
              </w:rPr>
              <w:t xml:space="preserve">und Support </w:t>
            </w:r>
            <w:r w:rsidR="00D666FD" w:rsidRPr="00DF4FFD">
              <w:rPr>
                <w:sz w:val="22"/>
                <w:szCs w:val="22"/>
              </w:rPr>
              <w:t>der Endanwender in</w:t>
            </w:r>
            <w:r w:rsidRPr="00DF4FFD">
              <w:rPr>
                <w:sz w:val="22"/>
                <w:szCs w:val="22"/>
              </w:rPr>
              <w:t xml:space="preserve"> Einkauf</w:t>
            </w:r>
            <w:r w:rsidR="00DE1780" w:rsidRPr="00DF4FFD">
              <w:rPr>
                <w:sz w:val="22"/>
                <w:szCs w:val="22"/>
              </w:rPr>
              <w:t>, Produktion</w:t>
            </w:r>
            <w:r w:rsidRPr="00DF4FFD">
              <w:rPr>
                <w:sz w:val="22"/>
                <w:szCs w:val="22"/>
              </w:rPr>
              <w:t xml:space="preserve"> und Logistik</w:t>
            </w:r>
            <w:r w:rsidR="005A6971" w:rsidRPr="00DF4FFD">
              <w:rPr>
                <w:sz w:val="22"/>
                <w:szCs w:val="22"/>
              </w:rPr>
              <w:t xml:space="preserve"> </w:t>
            </w:r>
            <w:r w:rsidR="00A93C28" w:rsidRPr="00DF4FFD">
              <w:rPr>
                <w:sz w:val="22"/>
                <w:szCs w:val="22"/>
              </w:rPr>
              <w:t xml:space="preserve">Supply Chain </w:t>
            </w:r>
            <w:r w:rsidR="00386C9F" w:rsidRPr="00DF4FFD">
              <w:rPr>
                <w:sz w:val="22"/>
                <w:szCs w:val="22"/>
              </w:rPr>
              <w:t xml:space="preserve">Management </w:t>
            </w:r>
            <w:r w:rsidR="005A6971" w:rsidRPr="00DF4FFD">
              <w:rPr>
                <w:sz w:val="22"/>
                <w:szCs w:val="22"/>
              </w:rPr>
              <w:t>(</w:t>
            </w:r>
            <w:r w:rsidR="006E4B71" w:rsidRPr="00DF4FFD">
              <w:rPr>
                <w:sz w:val="22"/>
                <w:szCs w:val="22"/>
              </w:rPr>
              <w:t>MM, PP</w:t>
            </w:r>
            <w:r w:rsidR="00A93C28" w:rsidRPr="00DF4FFD">
              <w:rPr>
                <w:sz w:val="22"/>
                <w:szCs w:val="22"/>
              </w:rPr>
              <w:t>-PI, SD</w:t>
            </w:r>
            <w:r w:rsidR="005A6971" w:rsidRPr="00DF4FFD">
              <w:rPr>
                <w:sz w:val="22"/>
                <w:szCs w:val="22"/>
              </w:rPr>
              <w:t>)</w:t>
            </w:r>
          </w:p>
          <w:p w14:paraId="676DFAF2" w14:textId="14312D34" w:rsidR="00F2716E" w:rsidRDefault="002D5D37" w:rsidP="00BA6D89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 xml:space="preserve">Support </w:t>
            </w:r>
            <w:r w:rsidR="00DE1780" w:rsidRPr="00DF4FFD">
              <w:rPr>
                <w:sz w:val="22"/>
                <w:szCs w:val="22"/>
              </w:rPr>
              <w:t xml:space="preserve">im </w:t>
            </w:r>
            <w:r w:rsidR="00AB6DAE" w:rsidRPr="00DF4FFD">
              <w:rPr>
                <w:sz w:val="22"/>
                <w:szCs w:val="22"/>
              </w:rPr>
              <w:t>Change-Management</w:t>
            </w:r>
            <w:r w:rsidR="00DE1780" w:rsidRPr="00DF4FFD">
              <w:rPr>
                <w:sz w:val="22"/>
                <w:szCs w:val="22"/>
              </w:rPr>
              <w:t xml:space="preserve"> </w:t>
            </w:r>
            <w:r w:rsidRPr="00DF4FFD">
              <w:rPr>
                <w:sz w:val="22"/>
                <w:szCs w:val="22"/>
              </w:rPr>
              <w:t xml:space="preserve">für </w:t>
            </w:r>
            <w:r w:rsidR="00DE1780" w:rsidRPr="00DF4FFD">
              <w:rPr>
                <w:sz w:val="22"/>
                <w:szCs w:val="22"/>
              </w:rPr>
              <w:t xml:space="preserve">Einkauf, Produktion </w:t>
            </w:r>
            <w:r w:rsidRPr="00DF4FFD">
              <w:rPr>
                <w:sz w:val="22"/>
                <w:szCs w:val="22"/>
              </w:rPr>
              <w:t>und Logistik</w:t>
            </w:r>
            <w:r w:rsidR="00A93C28" w:rsidRPr="00DF4FFD">
              <w:rPr>
                <w:sz w:val="22"/>
                <w:szCs w:val="22"/>
              </w:rPr>
              <w:t xml:space="preserve"> </w:t>
            </w:r>
            <w:r w:rsidR="00FC1C08" w:rsidRPr="00DF4FFD">
              <w:rPr>
                <w:sz w:val="22"/>
                <w:szCs w:val="22"/>
              </w:rPr>
              <w:t xml:space="preserve">Supply Chain </w:t>
            </w:r>
            <w:r w:rsidR="00386C9F" w:rsidRPr="00DF4FFD">
              <w:rPr>
                <w:sz w:val="22"/>
                <w:szCs w:val="22"/>
              </w:rPr>
              <w:t xml:space="preserve">Management </w:t>
            </w:r>
            <w:r w:rsidR="00A93C28" w:rsidRPr="00DF4FFD">
              <w:rPr>
                <w:sz w:val="22"/>
                <w:szCs w:val="22"/>
              </w:rPr>
              <w:t>(</w:t>
            </w:r>
            <w:r w:rsidR="005A6971" w:rsidRPr="00DF4FFD">
              <w:rPr>
                <w:sz w:val="22"/>
                <w:szCs w:val="22"/>
              </w:rPr>
              <w:t>MM, PP-PI</w:t>
            </w:r>
            <w:r w:rsidR="00A93C28" w:rsidRPr="00DF4FFD">
              <w:rPr>
                <w:sz w:val="22"/>
                <w:szCs w:val="22"/>
              </w:rPr>
              <w:t>, SD</w:t>
            </w:r>
            <w:r w:rsidR="005A6971" w:rsidRPr="00DF4FFD">
              <w:rPr>
                <w:sz w:val="22"/>
                <w:szCs w:val="22"/>
              </w:rPr>
              <w:t>)</w:t>
            </w:r>
            <w:r w:rsidR="00221608">
              <w:rPr>
                <w:sz w:val="22"/>
                <w:szCs w:val="22"/>
              </w:rPr>
              <w:t xml:space="preserve"> </w:t>
            </w:r>
          </w:p>
          <w:p w14:paraId="087BB4A0" w14:textId="55C0FB1A" w:rsidR="00221608" w:rsidRPr="00BA6D89" w:rsidRDefault="00221608" w:rsidP="00221608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</w:tbl>
    <w:p w14:paraId="706112A3" w14:textId="77777777" w:rsidR="003A7EE4" w:rsidRDefault="00D666FD" w:rsidP="002B28F2">
      <w:pPr>
        <w:pStyle w:val="Textkrper3"/>
      </w:pPr>
      <w:r>
        <w:t xml:space="preserve"> </w:t>
      </w:r>
    </w:p>
    <w:p w14:paraId="7187E032" w14:textId="77777777" w:rsidR="00D666FD" w:rsidRDefault="00D666FD" w:rsidP="005A6971">
      <w:pPr>
        <w:pStyle w:val="Textkrper3"/>
        <w:rPr>
          <w:b/>
          <w:bCs/>
          <w:szCs w:val="22"/>
        </w:rPr>
        <w:sectPr w:rsidR="00D666FD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197"/>
      </w:tblGrid>
      <w:tr w:rsidR="00563895" w:rsidRPr="00143BF1" w14:paraId="7ED24A4C" w14:textId="77777777" w:rsidTr="003A3677">
        <w:tc>
          <w:tcPr>
            <w:tcW w:w="1800" w:type="dxa"/>
          </w:tcPr>
          <w:p w14:paraId="0C20E24E" w14:textId="0BAC716B" w:rsidR="00563895" w:rsidRPr="00676F06" w:rsidRDefault="00563895" w:rsidP="005A6971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09/2011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–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12/2011</w:t>
            </w:r>
          </w:p>
        </w:tc>
        <w:tc>
          <w:tcPr>
            <w:tcW w:w="7197" w:type="dxa"/>
          </w:tcPr>
          <w:p w14:paraId="64968DFF" w14:textId="7B309415" w:rsidR="00563895" w:rsidRPr="00143BF1" w:rsidRDefault="00B83966" w:rsidP="00B83966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Großer deutscher</w:t>
            </w:r>
            <w:r w:rsidR="0056389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PKW-</w:t>
            </w:r>
            <w:r w:rsidR="00563895">
              <w:rPr>
                <w:b/>
                <w:bCs/>
                <w:szCs w:val="22"/>
              </w:rPr>
              <w:t>Automobilhersteller</w:t>
            </w:r>
            <w:r w:rsidR="00D666FD">
              <w:rPr>
                <w:b/>
                <w:bCs/>
                <w:szCs w:val="22"/>
              </w:rPr>
              <w:t xml:space="preserve"> </w:t>
            </w:r>
            <w:r w:rsidR="00E52CBC">
              <w:rPr>
                <w:b/>
                <w:bCs/>
                <w:szCs w:val="22"/>
              </w:rPr>
              <w:t xml:space="preserve">in Ingolstadt </w:t>
            </w:r>
          </w:p>
        </w:tc>
      </w:tr>
      <w:tr w:rsidR="00563895" w:rsidRPr="00676F06" w14:paraId="05884D17" w14:textId="77777777" w:rsidTr="003A3677">
        <w:tc>
          <w:tcPr>
            <w:tcW w:w="1800" w:type="dxa"/>
          </w:tcPr>
          <w:p w14:paraId="64793D91" w14:textId="77777777" w:rsidR="00563895" w:rsidRPr="00676F06" w:rsidRDefault="00563895" w:rsidP="005A6971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1A3BDC8A" w14:textId="672A0F11" w:rsidR="00563895" w:rsidRPr="00676F06" w:rsidRDefault="00B83966" w:rsidP="00E73890">
            <w:pPr>
              <w:pStyle w:val="Textkrper3"/>
            </w:pPr>
            <w:r>
              <w:t xml:space="preserve">Einführung </w:t>
            </w:r>
            <w:r>
              <w:rPr>
                <w:szCs w:val="22"/>
              </w:rPr>
              <w:t>SAP 6.0 ECC</w:t>
            </w:r>
            <w:r w:rsidRPr="00B31412">
              <w:rPr>
                <w:szCs w:val="22"/>
              </w:rPr>
              <w:t xml:space="preserve"> </w:t>
            </w:r>
            <w:r>
              <w:rPr>
                <w:color w:val="3366FF"/>
                <w:szCs w:val="22"/>
              </w:rPr>
              <w:t xml:space="preserve">Logistik Automotive </w:t>
            </w:r>
            <w:r w:rsidRPr="00B83966">
              <w:t xml:space="preserve">für die Produktion in Presswerken </w:t>
            </w:r>
          </w:p>
        </w:tc>
      </w:tr>
      <w:tr w:rsidR="00563895" w:rsidRPr="002771D2" w14:paraId="0D3A34B7" w14:textId="77777777" w:rsidTr="003A3677">
        <w:tc>
          <w:tcPr>
            <w:tcW w:w="1800" w:type="dxa"/>
          </w:tcPr>
          <w:p w14:paraId="59020C3F" w14:textId="77777777" w:rsidR="00563895" w:rsidRPr="00676F06" w:rsidRDefault="00563895" w:rsidP="005A6971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1EF66E3B" w14:textId="52A60972" w:rsidR="00563895" w:rsidRPr="000A7B6B" w:rsidRDefault="006074AB" w:rsidP="006074AB">
            <w:pPr>
              <w:spacing w:after="40" w:line="280" w:lineRule="atLeast"/>
              <w:ind w:left="3"/>
              <w:rPr>
                <w:sz w:val="22"/>
                <w:szCs w:val="22"/>
              </w:rPr>
            </w:pPr>
            <w:r w:rsidRPr="006074AB">
              <w:rPr>
                <w:sz w:val="22"/>
              </w:rPr>
              <w:t xml:space="preserve">Verstärkung des Logistik Projektteams für Modulübergreifende Koordination </w:t>
            </w:r>
            <w:r>
              <w:rPr>
                <w:sz w:val="22"/>
              </w:rPr>
              <w:t>und Erstellung des</w:t>
            </w:r>
            <w:r w:rsidRPr="006074AB">
              <w:rPr>
                <w:sz w:val="22"/>
              </w:rPr>
              <w:t xml:space="preserve"> </w:t>
            </w:r>
            <w:r w:rsidR="00C80B31">
              <w:rPr>
                <w:sz w:val="22"/>
              </w:rPr>
              <w:t>Test- und Trainingskonzept</w:t>
            </w:r>
            <w:r>
              <w:rPr>
                <w:sz w:val="22"/>
              </w:rPr>
              <w:t>es</w:t>
            </w:r>
            <w:r w:rsidR="00563895">
              <w:rPr>
                <w:sz w:val="22"/>
              </w:rPr>
              <w:t xml:space="preserve"> </w:t>
            </w:r>
            <w:r w:rsidR="00F41FE4">
              <w:rPr>
                <w:sz w:val="22"/>
              </w:rPr>
              <w:t xml:space="preserve">als Mastertrainer </w:t>
            </w:r>
            <w:r w:rsidR="00C80B31">
              <w:rPr>
                <w:sz w:val="22"/>
              </w:rPr>
              <w:t xml:space="preserve">inkl. </w:t>
            </w:r>
            <w:r w:rsidR="00E73890">
              <w:rPr>
                <w:sz w:val="22"/>
              </w:rPr>
              <w:t>Prozessd</w:t>
            </w:r>
            <w:r w:rsidR="00C80B31">
              <w:rPr>
                <w:sz w:val="22"/>
              </w:rPr>
              <w:t>okumentation</w:t>
            </w:r>
            <w:r w:rsidR="00563895">
              <w:rPr>
                <w:sz w:val="22"/>
              </w:rPr>
              <w:t xml:space="preserve"> im</w:t>
            </w:r>
            <w:r>
              <w:rPr>
                <w:sz w:val="22"/>
                <w:szCs w:val="22"/>
              </w:rPr>
              <w:t xml:space="preserve"> </w:t>
            </w:r>
            <w:r w:rsidR="00563895">
              <w:rPr>
                <w:sz w:val="22"/>
                <w:szCs w:val="22"/>
              </w:rPr>
              <w:t>SAP 6.0 ECC</w:t>
            </w:r>
            <w:r w:rsidR="00563895" w:rsidRPr="00B31412">
              <w:rPr>
                <w:sz w:val="22"/>
                <w:szCs w:val="22"/>
              </w:rPr>
              <w:t xml:space="preserve"> </w:t>
            </w:r>
            <w:r w:rsidR="004014BD">
              <w:rPr>
                <w:sz w:val="22"/>
                <w:szCs w:val="22"/>
              </w:rPr>
              <w:br/>
            </w:r>
            <w:r w:rsidR="00563895">
              <w:rPr>
                <w:color w:val="3366FF"/>
                <w:sz w:val="22"/>
                <w:szCs w:val="22"/>
              </w:rPr>
              <w:t xml:space="preserve">Logistik </w:t>
            </w:r>
            <w:r w:rsidR="00551DEF">
              <w:rPr>
                <w:color w:val="3366FF"/>
                <w:sz w:val="22"/>
                <w:szCs w:val="22"/>
              </w:rPr>
              <w:t xml:space="preserve">Automotive </w:t>
            </w:r>
            <w:r w:rsidR="00567606">
              <w:rPr>
                <w:color w:val="3366FF"/>
                <w:sz w:val="22"/>
                <w:szCs w:val="22"/>
              </w:rPr>
              <w:t xml:space="preserve">Supply Chain </w:t>
            </w:r>
            <w:r w:rsidR="00B24D81">
              <w:rPr>
                <w:color w:val="3366FF"/>
                <w:sz w:val="22"/>
                <w:szCs w:val="22"/>
              </w:rPr>
              <w:t xml:space="preserve">Management </w:t>
            </w:r>
            <w:r w:rsidR="00E66710">
              <w:rPr>
                <w:color w:val="3366FF"/>
                <w:sz w:val="22"/>
                <w:szCs w:val="22"/>
              </w:rPr>
              <w:t>(</w:t>
            </w:r>
            <w:r w:rsidR="00DA27CC">
              <w:rPr>
                <w:color w:val="3366FF"/>
                <w:sz w:val="22"/>
                <w:szCs w:val="22"/>
              </w:rPr>
              <w:t>MM</w:t>
            </w:r>
            <w:r w:rsidR="009542FF">
              <w:rPr>
                <w:color w:val="3366FF"/>
                <w:sz w:val="22"/>
                <w:szCs w:val="22"/>
              </w:rPr>
              <w:t xml:space="preserve">-Einkauf, MM-Bestandsführung, MM-Materialdisposition, LE-JIT-Outbound, LE-JIT-Inbound, PP-Produktionsplanung, PP-Bedarfsplanung, </w:t>
            </w:r>
            <w:r w:rsidR="00DA27CC">
              <w:rPr>
                <w:color w:val="3366FF"/>
                <w:sz w:val="22"/>
                <w:szCs w:val="22"/>
              </w:rPr>
              <w:t>PP</w:t>
            </w:r>
            <w:r w:rsidR="009542FF">
              <w:rPr>
                <w:color w:val="3366FF"/>
                <w:sz w:val="22"/>
                <w:szCs w:val="22"/>
              </w:rPr>
              <w:t>-Fertigungssteuerung</w:t>
            </w:r>
            <w:r w:rsidR="00DA27CC">
              <w:rPr>
                <w:color w:val="3366FF"/>
                <w:sz w:val="22"/>
                <w:szCs w:val="22"/>
              </w:rPr>
              <w:t>)</w:t>
            </w:r>
            <w:r w:rsidR="00563895">
              <w:rPr>
                <w:sz w:val="22"/>
                <w:szCs w:val="22"/>
              </w:rPr>
              <w:t xml:space="preserve">: </w:t>
            </w:r>
            <w:r w:rsidR="00563895">
              <w:rPr>
                <w:color w:val="3366FF"/>
                <w:sz w:val="22"/>
                <w:szCs w:val="22"/>
              </w:rPr>
              <w:t xml:space="preserve"> </w:t>
            </w:r>
            <w:r w:rsidR="00563895" w:rsidRPr="00676F06">
              <w:rPr>
                <w:color w:val="3366FF"/>
                <w:sz w:val="22"/>
                <w:szCs w:val="22"/>
              </w:rPr>
              <w:t xml:space="preserve"> </w:t>
            </w:r>
          </w:p>
          <w:p w14:paraId="6EEF8B79" w14:textId="1864FB3D" w:rsidR="00563895" w:rsidRPr="00DF4FFD" w:rsidRDefault="00552D72" w:rsidP="005A6971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Erar</w:t>
            </w:r>
            <w:r w:rsidR="00563895" w:rsidRPr="00DF4FFD">
              <w:rPr>
                <w:sz w:val="22"/>
                <w:szCs w:val="22"/>
              </w:rPr>
              <w:t xml:space="preserve">beitung </w:t>
            </w:r>
            <w:r w:rsidR="00E73890" w:rsidRPr="00DF4FFD">
              <w:rPr>
                <w:sz w:val="22"/>
                <w:szCs w:val="22"/>
              </w:rPr>
              <w:t xml:space="preserve">und Überarbeitung </w:t>
            </w:r>
            <w:r w:rsidR="00563895" w:rsidRPr="00DF4FFD">
              <w:rPr>
                <w:sz w:val="22"/>
                <w:szCs w:val="22"/>
              </w:rPr>
              <w:t>der firmen- und konzerneigenen SAP Logistik</w:t>
            </w:r>
            <w:r w:rsidR="00E66710">
              <w:rPr>
                <w:sz w:val="22"/>
                <w:szCs w:val="22"/>
              </w:rPr>
              <w:t xml:space="preserve"> Automotive Prozesse (</w:t>
            </w:r>
            <w:r w:rsidR="0086542A" w:rsidRPr="00DF4FFD">
              <w:rPr>
                <w:sz w:val="22"/>
                <w:szCs w:val="22"/>
              </w:rPr>
              <w:t>MM</w:t>
            </w:r>
            <w:r w:rsidR="00E66710">
              <w:rPr>
                <w:sz w:val="22"/>
                <w:szCs w:val="22"/>
              </w:rPr>
              <w:t>, PP und SD</w:t>
            </w:r>
            <w:r w:rsidR="00DA27CC" w:rsidRPr="00DF4FFD">
              <w:rPr>
                <w:sz w:val="22"/>
                <w:szCs w:val="22"/>
              </w:rPr>
              <w:t>)</w:t>
            </w:r>
            <w:r w:rsidR="00563895" w:rsidRPr="00DF4FFD">
              <w:rPr>
                <w:sz w:val="22"/>
                <w:szCs w:val="22"/>
              </w:rPr>
              <w:t xml:space="preserve"> </w:t>
            </w:r>
          </w:p>
          <w:p w14:paraId="04D2493D" w14:textId="0AD3D539" w:rsidR="00811937" w:rsidRPr="00DF4FFD" w:rsidRDefault="00563895" w:rsidP="005A6971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Erstellung von Dokumentationen</w:t>
            </w:r>
            <w:r w:rsidR="000F72FE" w:rsidRPr="00DF4FFD">
              <w:rPr>
                <w:sz w:val="22"/>
                <w:szCs w:val="22"/>
              </w:rPr>
              <w:t xml:space="preserve">, </w:t>
            </w:r>
            <w:r w:rsidR="00C80B31" w:rsidRPr="00DF4FFD">
              <w:rPr>
                <w:sz w:val="22"/>
                <w:szCs w:val="22"/>
              </w:rPr>
              <w:t>Prozessbeschreibungen</w:t>
            </w:r>
            <w:r w:rsidR="000F72FE" w:rsidRPr="00DF4FFD">
              <w:rPr>
                <w:sz w:val="22"/>
                <w:szCs w:val="22"/>
              </w:rPr>
              <w:t xml:space="preserve"> und </w:t>
            </w:r>
            <w:r w:rsidR="00E73890" w:rsidRPr="00DF4FFD">
              <w:rPr>
                <w:sz w:val="22"/>
                <w:szCs w:val="22"/>
              </w:rPr>
              <w:t>Entwicklungs-</w:t>
            </w:r>
            <w:r w:rsidR="00811937" w:rsidRPr="00DF4FFD">
              <w:rPr>
                <w:sz w:val="22"/>
                <w:szCs w:val="22"/>
              </w:rPr>
              <w:t>Spezifikationen</w:t>
            </w:r>
            <w:r w:rsidR="00552D72">
              <w:rPr>
                <w:sz w:val="22"/>
                <w:szCs w:val="22"/>
              </w:rPr>
              <w:t xml:space="preserve"> </w:t>
            </w:r>
          </w:p>
          <w:p w14:paraId="39AC1B79" w14:textId="2DFD1AF1" w:rsidR="00563895" w:rsidRPr="00DF4FFD" w:rsidRDefault="00811937" w:rsidP="005A6971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Customi</w:t>
            </w:r>
            <w:r w:rsidR="00062D78">
              <w:rPr>
                <w:sz w:val="22"/>
                <w:szCs w:val="22"/>
              </w:rPr>
              <w:t xml:space="preserve">zing in SAP Automotive MM </w:t>
            </w:r>
            <w:r w:rsidRPr="00DF4FFD">
              <w:rPr>
                <w:sz w:val="22"/>
                <w:szCs w:val="22"/>
              </w:rPr>
              <w:t xml:space="preserve"> </w:t>
            </w:r>
          </w:p>
          <w:p w14:paraId="2EEB076C" w14:textId="5549C9BB" w:rsidR="00685BF4" w:rsidRPr="00DF4FFD" w:rsidRDefault="00685BF4" w:rsidP="005A6971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Festlegung von Trainingszielen, -inhalten und Benutzer Rollen</w:t>
            </w:r>
          </w:p>
          <w:p w14:paraId="440DDD10" w14:textId="79FB22E0" w:rsidR="00563895" w:rsidRPr="00DF4FFD" w:rsidRDefault="00563895" w:rsidP="00DA27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Testen der Logistik</w:t>
            </w:r>
            <w:r w:rsidR="00062D78">
              <w:rPr>
                <w:sz w:val="22"/>
                <w:szCs w:val="22"/>
              </w:rPr>
              <w:t>prozesse (</w:t>
            </w:r>
            <w:r w:rsidR="00DA27CC" w:rsidRPr="00DF4FFD">
              <w:rPr>
                <w:sz w:val="22"/>
                <w:szCs w:val="22"/>
              </w:rPr>
              <w:t>MM</w:t>
            </w:r>
            <w:r w:rsidR="000E72D4" w:rsidRPr="00DF4FFD">
              <w:rPr>
                <w:sz w:val="22"/>
                <w:szCs w:val="22"/>
              </w:rPr>
              <w:t>, IM</w:t>
            </w:r>
            <w:r w:rsidR="00DA27CC" w:rsidRPr="00DF4FFD">
              <w:rPr>
                <w:sz w:val="22"/>
                <w:szCs w:val="22"/>
              </w:rPr>
              <w:t>, PP</w:t>
            </w:r>
            <w:r w:rsidR="00062D78">
              <w:rPr>
                <w:sz w:val="22"/>
                <w:szCs w:val="22"/>
              </w:rPr>
              <w:t>, SD</w:t>
            </w:r>
            <w:r w:rsidR="00DA27CC" w:rsidRPr="00DF4FFD">
              <w:rPr>
                <w:sz w:val="22"/>
                <w:szCs w:val="22"/>
              </w:rPr>
              <w:t xml:space="preserve">) </w:t>
            </w:r>
            <w:r w:rsidRPr="00DF4FFD">
              <w:rPr>
                <w:sz w:val="22"/>
                <w:szCs w:val="22"/>
              </w:rPr>
              <w:t xml:space="preserve">in </w:t>
            </w:r>
            <w:r w:rsidR="00AB6DAE" w:rsidRPr="00DF4FFD">
              <w:rPr>
                <w:sz w:val="22"/>
                <w:szCs w:val="22"/>
              </w:rPr>
              <w:t>SAP-Automotive</w:t>
            </w:r>
            <w:r w:rsidR="00B62D5B" w:rsidRPr="00DF4FFD">
              <w:rPr>
                <w:sz w:val="22"/>
                <w:szCs w:val="22"/>
              </w:rPr>
              <w:t xml:space="preserve"> </w:t>
            </w:r>
            <w:r w:rsidR="00B62D5B" w:rsidRPr="00DF4FFD">
              <w:rPr>
                <w:sz w:val="22"/>
                <w:szCs w:val="22"/>
              </w:rPr>
              <w:br/>
              <w:t>(BORGR,</w:t>
            </w:r>
            <w:r w:rsidR="00E52980" w:rsidRPr="00DF4FFD">
              <w:rPr>
                <w:sz w:val="22"/>
                <w:szCs w:val="22"/>
              </w:rPr>
              <w:t xml:space="preserve"> JIT/</w:t>
            </w:r>
            <w:r w:rsidR="00E56928" w:rsidRPr="00DF4FFD">
              <w:rPr>
                <w:sz w:val="22"/>
                <w:szCs w:val="22"/>
              </w:rPr>
              <w:t>JIS mit Lie</w:t>
            </w:r>
            <w:r w:rsidR="00B02C67" w:rsidRPr="00DF4FFD">
              <w:rPr>
                <w:sz w:val="22"/>
                <w:szCs w:val="22"/>
              </w:rPr>
              <w:t>ferplanabrufen</w:t>
            </w:r>
            <w:r w:rsidR="00552D72">
              <w:rPr>
                <w:sz w:val="22"/>
                <w:szCs w:val="22"/>
              </w:rPr>
              <w:t xml:space="preserve"> und –feinabrufen (DELFOR/DELJIT), </w:t>
            </w:r>
            <w:proofErr w:type="gramStart"/>
            <w:r w:rsidR="00552D72">
              <w:rPr>
                <w:sz w:val="22"/>
                <w:szCs w:val="22"/>
              </w:rPr>
              <w:t>ERS Debitoren</w:t>
            </w:r>
            <w:proofErr w:type="gramEnd"/>
            <w:r w:rsidR="00552D72">
              <w:rPr>
                <w:sz w:val="22"/>
                <w:szCs w:val="22"/>
              </w:rPr>
              <w:t xml:space="preserve"> </w:t>
            </w:r>
            <w:r w:rsidR="00E52980" w:rsidRPr="00DF4FFD">
              <w:rPr>
                <w:sz w:val="22"/>
                <w:szCs w:val="22"/>
              </w:rPr>
              <w:t xml:space="preserve">Gutschriftenverfahren, </w:t>
            </w:r>
            <w:r w:rsidR="00552D72">
              <w:rPr>
                <w:sz w:val="22"/>
                <w:szCs w:val="22"/>
              </w:rPr>
              <w:t xml:space="preserve">EDI, </w:t>
            </w:r>
            <w:r w:rsidR="00B62D5B" w:rsidRPr="00DF4FFD">
              <w:rPr>
                <w:sz w:val="22"/>
                <w:szCs w:val="22"/>
              </w:rPr>
              <w:t xml:space="preserve">IDOCS, </w:t>
            </w:r>
            <w:r w:rsidR="000E72D4" w:rsidRPr="00DF4FFD">
              <w:rPr>
                <w:sz w:val="22"/>
                <w:szCs w:val="22"/>
              </w:rPr>
              <w:t>Verpackungen)</w:t>
            </w:r>
            <w:r w:rsidR="00552D72">
              <w:rPr>
                <w:sz w:val="22"/>
                <w:szCs w:val="22"/>
              </w:rPr>
              <w:t xml:space="preserve"> </w:t>
            </w:r>
          </w:p>
          <w:p w14:paraId="0A91BD84" w14:textId="77777777" w:rsidR="00E73890" w:rsidRPr="00221608" w:rsidRDefault="00F2716E" w:rsidP="00E73890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DF4FFD">
              <w:rPr>
                <w:sz w:val="22"/>
                <w:szCs w:val="22"/>
              </w:rPr>
              <w:t>Fehlersuche mit ABAP-Debugging</w:t>
            </w:r>
            <w:r w:rsidR="00E73890" w:rsidRPr="00DF4FFD">
              <w:t xml:space="preserve"> </w:t>
            </w:r>
            <w:r w:rsidR="00221608">
              <w:t xml:space="preserve"> </w:t>
            </w:r>
          </w:p>
          <w:p w14:paraId="1AA6D4B0" w14:textId="7AD64E96" w:rsidR="00221608" w:rsidRPr="00E73890" w:rsidRDefault="00221608" w:rsidP="00221608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</w:tbl>
    <w:p w14:paraId="0B60A20D" w14:textId="77777777" w:rsidR="007810B7" w:rsidRDefault="007810B7" w:rsidP="00D73ECC">
      <w:pPr>
        <w:pStyle w:val="Textkrper3"/>
        <w:rPr>
          <w:b/>
          <w:bCs/>
          <w:szCs w:val="22"/>
        </w:rPr>
        <w:sectPr w:rsidR="007810B7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197"/>
      </w:tblGrid>
      <w:tr w:rsidR="002B28F2" w:rsidRPr="00143BF1" w14:paraId="05142CAA" w14:textId="77777777" w:rsidTr="003A3677">
        <w:tc>
          <w:tcPr>
            <w:tcW w:w="1800" w:type="dxa"/>
          </w:tcPr>
          <w:p w14:paraId="649EBC20" w14:textId="0FD577C6" w:rsidR="002B28F2" w:rsidRPr="00676F06" w:rsidRDefault="002B28F2" w:rsidP="00D73ECC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04/2011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–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07/2011</w:t>
            </w:r>
          </w:p>
        </w:tc>
        <w:tc>
          <w:tcPr>
            <w:tcW w:w="7197" w:type="dxa"/>
          </w:tcPr>
          <w:p w14:paraId="38A3F5A9" w14:textId="6097CB8D" w:rsidR="002B28F2" w:rsidRPr="00143BF1" w:rsidRDefault="009B3918" w:rsidP="00D73ECC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</w:t>
            </w:r>
            <w:r w:rsidR="002B28F2">
              <w:rPr>
                <w:b/>
                <w:bCs/>
                <w:szCs w:val="22"/>
              </w:rPr>
              <w:t>nternationales Technologie Unternehmen</w:t>
            </w:r>
            <w:r>
              <w:rPr>
                <w:b/>
                <w:bCs/>
                <w:szCs w:val="22"/>
              </w:rPr>
              <w:t xml:space="preserve"> </w:t>
            </w:r>
            <w:r w:rsidR="00E52CBC">
              <w:rPr>
                <w:b/>
                <w:bCs/>
                <w:szCs w:val="22"/>
              </w:rPr>
              <w:t xml:space="preserve">in Regensburg </w:t>
            </w:r>
          </w:p>
        </w:tc>
      </w:tr>
      <w:tr w:rsidR="002B28F2" w:rsidRPr="00676F06" w14:paraId="59E26E83" w14:textId="77777777" w:rsidTr="003A3677">
        <w:tc>
          <w:tcPr>
            <w:tcW w:w="1800" w:type="dxa"/>
          </w:tcPr>
          <w:p w14:paraId="7202282F" w14:textId="77777777" w:rsidR="002B28F2" w:rsidRPr="00676F06" w:rsidRDefault="002B28F2" w:rsidP="00D73ECC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57CC7647" w14:textId="6EB65723" w:rsidR="002B28F2" w:rsidRPr="00676F06" w:rsidRDefault="009B3918" w:rsidP="00087ED8">
            <w:pPr>
              <w:pStyle w:val="Textkrper3"/>
            </w:pPr>
            <w:r>
              <w:t xml:space="preserve">Optimierung und </w:t>
            </w:r>
            <w:r w:rsidR="002B28F2">
              <w:t xml:space="preserve">Prozessharmonisierung in der </w:t>
            </w:r>
            <w:r w:rsidR="00AB6DAE">
              <w:t>SAP-Logistik</w:t>
            </w:r>
            <w:r w:rsidR="002B28F2">
              <w:t xml:space="preserve"> </w:t>
            </w:r>
            <w:r w:rsidR="00087ED8">
              <w:t>(MM,</w:t>
            </w:r>
            <w:r w:rsidR="00B27952">
              <w:t xml:space="preserve"> </w:t>
            </w:r>
            <w:r w:rsidR="00087ED8">
              <w:t>SD,</w:t>
            </w:r>
            <w:r w:rsidR="00B27952">
              <w:t xml:space="preserve"> </w:t>
            </w:r>
            <w:r w:rsidR="00087ED8">
              <w:t xml:space="preserve">PM) </w:t>
            </w:r>
            <w:r w:rsidR="002B28F2">
              <w:t>mit Schwerpunkt Chargenabwicklung</w:t>
            </w:r>
            <w:r w:rsidR="00087ED8">
              <w:t xml:space="preserve"> und Warehouse Management (WM).</w:t>
            </w:r>
          </w:p>
        </w:tc>
      </w:tr>
      <w:tr w:rsidR="002B28F2" w:rsidRPr="002771D2" w14:paraId="57A4DB3C" w14:textId="77777777" w:rsidTr="003A3677">
        <w:tc>
          <w:tcPr>
            <w:tcW w:w="1800" w:type="dxa"/>
          </w:tcPr>
          <w:p w14:paraId="5EB686EF" w14:textId="77777777" w:rsidR="002B28F2" w:rsidRPr="00676F06" w:rsidRDefault="002B28F2" w:rsidP="00D73ECC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10934CF2" w14:textId="4AA0C30F" w:rsidR="002B28F2" w:rsidRPr="005B3A0A" w:rsidRDefault="005B3A0A" w:rsidP="005B3A0A">
            <w:pPr>
              <w:spacing w:after="40" w:line="280" w:lineRule="atLeast"/>
              <w:ind w:left="3"/>
              <w:rPr>
                <w:sz w:val="22"/>
              </w:rPr>
            </w:pPr>
            <w:r>
              <w:rPr>
                <w:sz w:val="22"/>
              </w:rPr>
              <w:t>Erarbeitun</w:t>
            </w:r>
            <w:r w:rsidR="001A507A">
              <w:rPr>
                <w:sz w:val="22"/>
              </w:rPr>
              <w:t>g eines Konzepts in Englisch zum</w:t>
            </w:r>
            <w:r>
              <w:rPr>
                <w:sz w:val="22"/>
              </w:rPr>
              <w:t xml:space="preserve"> </w:t>
            </w:r>
            <w:r w:rsidR="002B28F2" w:rsidRPr="00B31412">
              <w:rPr>
                <w:sz w:val="22"/>
              </w:rPr>
              <w:t>Ersetzen alter ABAP-Programme durch SAP Standard</w:t>
            </w:r>
            <w:r>
              <w:rPr>
                <w:sz w:val="22"/>
              </w:rPr>
              <w:t xml:space="preserve"> </w:t>
            </w:r>
            <w:r w:rsidR="002B28F2" w:rsidRPr="00B31412">
              <w:rPr>
                <w:sz w:val="22"/>
              </w:rPr>
              <w:t xml:space="preserve">zur Optimierung und Harmonisierung der Logistikprozesse </w:t>
            </w:r>
            <w:r w:rsidR="002B28F2" w:rsidRPr="00B31412">
              <w:rPr>
                <w:sz w:val="22"/>
                <w:szCs w:val="22"/>
              </w:rPr>
              <w:t xml:space="preserve">im SAP R/3 4.7 Enterprise in </w:t>
            </w:r>
            <w:r w:rsidR="004014BD">
              <w:rPr>
                <w:sz w:val="22"/>
                <w:szCs w:val="22"/>
              </w:rPr>
              <w:br/>
            </w:r>
            <w:r w:rsidR="002B28F2">
              <w:rPr>
                <w:color w:val="3366FF"/>
                <w:sz w:val="22"/>
                <w:szCs w:val="22"/>
              </w:rPr>
              <w:t xml:space="preserve">Logistik </w:t>
            </w:r>
            <w:r w:rsidR="009542FF">
              <w:rPr>
                <w:color w:val="3366FF"/>
                <w:sz w:val="22"/>
                <w:szCs w:val="22"/>
              </w:rPr>
              <w:t>MM-</w:t>
            </w:r>
            <w:r w:rsidR="00A84DEE">
              <w:rPr>
                <w:color w:val="3366FF"/>
                <w:sz w:val="22"/>
                <w:szCs w:val="22"/>
              </w:rPr>
              <w:t>Bestandsführung</w:t>
            </w:r>
            <w:r w:rsidR="009542FF">
              <w:rPr>
                <w:color w:val="3366FF"/>
                <w:sz w:val="22"/>
                <w:szCs w:val="22"/>
              </w:rPr>
              <w:t>, MM-</w:t>
            </w:r>
            <w:r w:rsidR="00A84DEE">
              <w:rPr>
                <w:color w:val="3366FF"/>
                <w:sz w:val="22"/>
                <w:szCs w:val="22"/>
              </w:rPr>
              <w:t>Einkauf inkl.</w:t>
            </w:r>
            <w:r w:rsidR="002B28F2">
              <w:rPr>
                <w:color w:val="3366FF"/>
                <w:sz w:val="22"/>
                <w:szCs w:val="22"/>
              </w:rPr>
              <w:t xml:space="preserve"> Chargen </w:t>
            </w:r>
            <w:r w:rsidR="00DC5091">
              <w:rPr>
                <w:color w:val="3366FF"/>
                <w:sz w:val="22"/>
                <w:szCs w:val="22"/>
              </w:rPr>
              <w:t>Management</w:t>
            </w:r>
            <w:r w:rsidR="002B28F2">
              <w:rPr>
                <w:color w:val="3366FF"/>
                <w:sz w:val="22"/>
                <w:szCs w:val="22"/>
              </w:rPr>
              <w:t xml:space="preserve"> </w:t>
            </w:r>
            <w:r w:rsidR="00B27952">
              <w:rPr>
                <w:color w:val="3366FF"/>
                <w:sz w:val="22"/>
                <w:szCs w:val="22"/>
              </w:rPr>
              <w:t>– Warehouse Management</w:t>
            </w:r>
            <w:r w:rsidR="00087ED8">
              <w:rPr>
                <w:color w:val="3366FF"/>
                <w:sz w:val="22"/>
                <w:szCs w:val="22"/>
              </w:rPr>
              <w:t xml:space="preserve"> </w:t>
            </w:r>
            <w:r w:rsidR="00A84DEE">
              <w:rPr>
                <w:color w:val="3366FF"/>
                <w:sz w:val="22"/>
                <w:szCs w:val="22"/>
              </w:rPr>
              <w:t xml:space="preserve">(WM) </w:t>
            </w:r>
            <w:r w:rsidR="004014BD">
              <w:rPr>
                <w:color w:val="3366FF"/>
                <w:sz w:val="22"/>
                <w:szCs w:val="22"/>
              </w:rPr>
              <w:br/>
            </w:r>
            <w:r w:rsidR="002B28F2">
              <w:rPr>
                <w:sz w:val="22"/>
                <w:szCs w:val="22"/>
              </w:rPr>
              <w:t xml:space="preserve">mit folgenden Schwerpunkten: </w:t>
            </w:r>
            <w:r w:rsidR="002B28F2">
              <w:rPr>
                <w:color w:val="3366FF"/>
                <w:sz w:val="22"/>
                <w:szCs w:val="22"/>
              </w:rPr>
              <w:t xml:space="preserve"> </w:t>
            </w:r>
            <w:r w:rsidR="002B28F2" w:rsidRPr="00676F06">
              <w:rPr>
                <w:color w:val="3366FF"/>
                <w:sz w:val="22"/>
                <w:szCs w:val="22"/>
              </w:rPr>
              <w:t xml:space="preserve"> </w:t>
            </w:r>
          </w:p>
          <w:p w14:paraId="7DFB9E67" w14:textId="377D5F37" w:rsidR="002B28F2" w:rsidRDefault="002B28F2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Optimierungs-Analysen, </w:t>
            </w:r>
            <w:r w:rsidR="00DC5091">
              <w:rPr>
                <w:sz w:val="22"/>
                <w:szCs w:val="22"/>
              </w:rPr>
              <w:br/>
              <w:t>Konzepte</w:t>
            </w:r>
            <w:r>
              <w:rPr>
                <w:sz w:val="22"/>
                <w:szCs w:val="22"/>
              </w:rPr>
              <w:t xml:space="preserve"> und </w:t>
            </w:r>
            <w:r w:rsidR="00DC50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Machbarkeitsstudien in MS-Word und MS-Power-Point </w:t>
            </w:r>
            <w:r w:rsidR="00DC5091">
              <w:rPr>
                <w:sz w:val="22"/>
                <w:szCs w:val="22"/>
              </w:rPr>
              <w:br/>
              <w:t>für Vorgehensweise und Lösungsansätze meiner Tätigkeiten</w:t>
            </w:r>
          </w:p>
          <w:p w14:paraId="38F8C1FD" w14:textId="2DD39700" w:rsidR="002B28F2" w:rsidRDefault="002B28F2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Prüfung veralteter ABAP Reports mit </w:t>
            </w:r>
            <w:r w:rsidR="00811937">
              <w:rPr>
                <w:sz w:val="22"/>
                <w:szCs w:val="22"/>
              </w:rPr>
              <w:t>ABAP-</w:t>
            </w:r>
            <w:r>
              <w:rPr>
                <w:sz w:val="22"/>
                <w:szCs w:val="22"/>
              </w:rPr>
              <w:t>Debuggin</w:t>
            </w:r>
            <w:r w:rsidR="00087ED8">
              <w:rPr>
                <w:sz w:val="22"/>
                <w:szCs w:val="22"/>
              </w:rPr>
              <w:t xml:space="preserve">g </w:t>
            </w:r>
          </w:p>
          <w:p w14:paraId="7434924C" w14:textId="44BB8007" w:rsidR="001A507A" w:rsidRDefault="002B28F2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Customizing </w:t>
            </w:r>
            <w:r w:rsidR="000F72FE">
              <w:rPr>
                <w:sz w:val="22"/>
                <w:szCs w:val="22"/>
              </w:rPr>
              <w:t>in SAP R/3 4.7 MM</w:t>
            </w:r>
            <w:r w:rsidR="00087ED8">
              <w:rPr>
                <w:sz w:val="22"/>
                <w:szCs w:val="22"/>
              </w:rPr>
              <w:t xml:space="preserve">, </w:t>
            </w:r>
            <w:r w:rsidR="00C238C2">
              <w:rPr>
                <w:sz w:val="22"/>
                <w:szCs w:val="22"/>
              </w:rPr>
              <w:t>IM</w:t>
            </w:r>
            <w:r w:rsidR="00A84DEE">
              <w:rPr>
                <w:sz w:val="22"/>
                <w:szCs w:val="22"/>
              </w:rPr>
              <w:t xml:space="preserve">, </w:t>
            </w:r>
            <w:r w:rsidR="00DA04B9">
              <w:rPr>
                <w:sz w:val="22"/>
                <w:szCs w:val="22"/>
              </w:rPr>
              <w:t xml:space="preserve">PUR </w:t>
            </w:r>
            <w:r w:rsidR="00C238C2">
              <w:rPr>
                <w:sz w:val="22"/>
                <w:szCs w:val="22"/>
              </w:rPr>
              <w:t xml:space="preserve">  </w:t>
            </w:r>
          </w:p>
          <w:p w14:paraId="3A36E864" w14:textId="1FDD5AA2" w:rsidR="002B28F2" w:rsidRDefault="00DC5091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Vorbereitung der Prozesse für neues SAP Release ECC 6.0 </w:t>
            </w:r>
          </w:p>
          <w:p w14:paraId="677E2A3B" w14:textId="0C8B510D" w:rsidR="002B28F2" w:rsidRDefault="001A507A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Testerstellung und -</w:t>
            </w:r>
            <w:r w:rsidR="00F42444">
              <w:rPr>
                <w:sz w:val="22"/>
                <w:szCs w:val="22"/>
              </w:rPr>
              <w:t>D</w:t>
            </w:r>
            <w:r w:rsidR="000F72FE">
              <w:rPr>
                <w:sz w:val="22"/>
                <w:szCs w:val="22"/>
              </w:rPr>
              <w:t xml:space="preserve">urchführung </w:t>
            </w:r>
          </w:p>
          <w:p w14:paraId="6E26F478" w14:textId="7D45FD9E" w:rsidR="002B28F2" w:rsidRDefault="002B28F2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Erstellung von Programm-Spezifikationen für Customer-Exits und Business-Add-Ins</w:t>
            </w:r>
            <w:r w:rsidR="00B03FBE">
              <w:rPr>
                <w:sz w:val="22"/>
                <w:szCs w:val="22"/>
              </w:rPr>
              <w:t xml:space="preserve"> für Entwicklung </w:t>
            </w:r>
            <w:r w:rsidR="00DC5091">
              <w:rPr>
                <w:sz w:val="22"/>
                <w:szCs w:val="22"/>
              </w:rPr>
              <w:t xml:space="preserve"> </w:t>
            </w:r>
          </w:p>
          <w:p w14:paraId="7E45952B" w14:textId="71B4900D" w:rsidR="00087ED8" w:rsidRDefault="00B03FBE" w:rsidP="00D73ECC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Erstellen</w:t>
            </w:r>
            <w:r w:rsidR="00087ED8">
              <w:rPr>
                <w:sz w:val="22"/>
                <w:szCs w:val="22"/>
              </w:rPr>
              <w:t xml:space="preserve"> von Customizing </w:t>
            </w:r>
            <w:r w:rsidR="00DC5091">
              <w:rPr>
                <w:sz w:val="22"/>
                <w:szCs w:val="22"/>
              </w:rPr>
              <w:t>Dokumentation</w:t>
            </w:r>
            <w:r>
              <w:rPr>
                <w:sz w:val="22"/>
                <w:szCs w:val="22"/>
              </w:rPr>
              <w:t>en</w:t>
            </w:r>
            <w:r w:rsidR="00DC5091">
              <w:rPr>
                <w:sz w:val="22"/>
                <w:szCs w:val="22"/>
              </w:rPr>
              <w:t xml:space="preserve"> für </w:t>
            </w:r>
            <w:proofErr w:type="gramStart"/>
            <w:r w:rsidR="00DC5091">
              <w:rPr>
                <w:sz w:val="22"/>
                <w:szCs w:val="22"/>
              </w:rPr>
              <w:t>IT Abteilung</w:t>
            </w:r>
            <w:proofErr w:type="gramEnd"/>
          </w:p>
          <w:p w14:paraId="39A09A4F" w14:textId="77777777" w:rsidR="002B28F2" w:rsidRDefault="002B28F2" w:rsidP="00B03FBE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</w:t>
            </w:r>
            <w:r w:rsidR="00B03FBE">
              <w:rPr>
                <w:sz w:val="22"/>
                <w:szCs w:val="22"/>
              </w:rPr>
              <w:t>len</w:t>
            </w:r>
            <w:r>
              <w:rPr>
                <w:sz w:val="22"/>
                <w:szCs w:val="22"/>
              </w:rPr>
              <w:t xml:space="preserve"> von Schulungsunterlagen für Key User </w:t>
            </w:r>
          </w:p>
          <w:p w14:paraId="677D9408" w14:textId="15D2234A" w:rsidR="00221608" w:rsidRPr="002771D2" w:rsidRDefault="00221608" w:rsidP="00221608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</w:tbl>
    <w:p w14:paraId="098986C5" w14:textId="77777777" w:rsidR="002B28F2" w:rsidRDefault="002B28F2" w:rsidP="00D73ECC">
      <w:pPr>
        <w:pStyle w:val="Textkrper3"/>
        <w:rPr>
          <w:b/>
          <w:bCs/>
          <w:szCs w:val="22"/>
        </w:rPr>
        <w:sectPr w:rsidR="002B28F2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197"/>
      </w:tblGrid>
      <w:tr w:rsidR="002B28F2" w:rsidRPr="00143BF1" w14:paraId="3D58B496" w14:textId="77777777" w:rsidTr="003A3677">
        <w:tc>
          <w:tcPr>
            <w:tcW w:w="1800" w:type="dxa"/>
          </w:tcPr>
          <w:p w14:paraId="6BB97F5E" w14:textId="5C070EF9" w:rsidR="002B28F2" w:rsidRDefault="002B28F2" w:rsidP="00913357">
            <w:pPr>
              <w:pStyle w:val="Textkrper3"/>
              <w:pageBreakBefore/>
              <w:rPr>
                <w:b/>
                <w:bCs/>
                <w:szCs w:val="22"/>
              </w:rPr>
            </w:pPr>
            <w:bookmarkStart w:id="13" w:name="_Hlk19431925"/>
            <w:r>
              <w:rPr>
                <w:b/>
                <w:bCs/>
                <w:szCs w:val="22"/>
              </w:rPr>
              <w:lastRenderedPageBreak/>
              <w:t>1</w:t>
            </w:r>
            <w:r w:rsidRPr="00676F06">
              <w:rPr>
                <w:b/>
                <w:bCs/>
                <w:szCs w:val="22"/>
              </w:rPr>
              <w:t>0/200</w:t>
            </w:r>
            <w:r>
              <w:rPr>
                <w:b/>
                <w:bCs/>
                <w:szCs w:val="22"/>
              </w:rPr>
              <w:t>7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–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0</w:t>
            </w:r>
            <w:r w:rsidR="006136DE">
              <w:rPr>
                <w:b/>
                <w:bCs/>
                <w:szCs w:val="22"/>
              </w:rPr>
              <w:t>3</w:t>
            </w:r>
            <w:r>
              <w:rPr>
                <w:b/>
                <w:bCs/>
                <w:szCs w:val="22"/>
              </w:rPr>
              <w:t>/20</w:t>
            </w:r>
            <w:r w:rsidR="006136DE">
              <w:rPr>
                <w:b/>
                <w:bCs/>
                <w:szCs w:val="22"/>
              </w:rPr>
              <w:t>11</w:t>
            </w:r>
          </w:p>
        </w:tc>
        <w:tc>
          <w:tcPr>
            <w:tcW w:w="7197" w:type="dxa"/>
          </w:tcPr>
          <w:p w14:paraId="46581CE1" w14:textId="5C23A94F" w:rsidR="002B28F2" w:rsidRPr="00143BF1" w:rsidRDefault="00D145C0" w:rsidP="00D145C0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Schwedischer internationaler</w:t>
            </w:r>
            <w:r w:rsidR="002B28F2">
              <w:rPr>
                <w:b/>
                <w:bCs/>
                <w:szCs w:val="22"/>
              </w:rPr>
              <w:t xml:space="preserve"> Papierhersteller</w:t>
            </w:r>
            <w:r>
              <w:rPr>
                <w:b/>
                <w:bCs/>
                <w:szCs w:val="22"/>
              </w:rPr>
              <w:t xml:space="preserve"> </w:t>
            </w:r>
            <w:r w:rsidR="00E52CBC">
              <w:rPr>
                <w:b/>
                <w:bCs/>
                <w:szCs w:val="22"/>
              </w:rPr>
              <w:t xml:space="preserve">bei München </w:t>
            </w:r>
          </w:p>
        </w:tc>
      </w:tr>
      <w:tr w:rsidR="002B28F2" w:rsidRPr="00676F06" w14:paraId="21905578" w14:textId="77777777" w:rsidTr="003A3677">
        <w:tc>
          <w:tcPr>
            <w:tcW w:w="1800" w:type="dxa"/>
          </w:tcPr>
          <w:p w14:paraId="719EA073" w14:textId="77777777" w:rsidR="002B28F2" w:rsidRPr="00676F06" w:rsidRDefault="002B28F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5B95056E" w14:textId="77777777" w:rsidR="006136DE" w:rsidRDefault="006136DE" w:rsidP="007760A3">
            <w:pPr>
              <w:pStyle w:val="Textkrper3"/>
            </w:pPr>
            <w:bookmarkStart w:id="14" w:name="OLE_LINK13"/>
            <w:bookmarkStart w:id="15" w:name="OLE_LINK14"/>
            <w:r>
              <w:t xml:space="preserve">Zuerst </w:t>
            </w:r>
            <w:r>
              <w:br/>
              <w:t xml:space="preserve">- </w:t>
            </w:r>
            <w:r w:rsidR="002B28F2">
              <w:t xml:space="preserve">Third Level Support </w:t>
            </w:r>
            <w:r w:rsidR="007760A3">
              <w:t>SAP ECC/6.0</w:t>
            </w:r>
            <w:r w:rsidR="00EC17E3">
              <w:t xml:space="preserve"> </w:t>
            </w:r>
            <w:r w:rsidR="007760A3">
              <w:rPr>
                <w:bCs/>
                <w:szCs w:val="22"/>
              </w:rPr>
              <w:t xml:space="preserve">- Englisch als Projektsprache </w:t>
            </w:r>
            <w:r w:rsidR="002B28F2">
              <w:t xml:space="preserve"> </w:t>
            </w:r>
          </w:p>
          <w:p w14:paraId="6D7E4E57" w14:textId="1A067C79" w:rsidR="006136DE" w:rsidRPr="00676F06" w:rsidRDefault="006136DE" w:rsidP="007760A3">
            <w:pPr>
              <w:pStyle w:val="Textkrper3"/>
            </w:pPr>
            <w:r>
              <w:t>Später</w:t>
            </w:r>
            <w:r>
              <w:br/>
              <w:t xml:space="preserve">- </w:t>
            </w:r>
            <w:r>
              <w:rPr>
                <w:bCs/>
                <w:szCs w:val="22"/>
              </w:rPr>
              <w:t>Change Request Management</w:t>
            </w:r>
            <w:r w:rsidRPr="002771D2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kleinerer Projekte bis 15 MT in</w:t>
            </w:r>
            <w:r w:rsidRPr="002771D2">
              <w:rPr>
                <w:bCs/>
                <w:szCs w:val="22"/>
              </w:rPr>
              <w:t xml:space="preserve"> SAP </w:t>
            </w:r>
            <w:r>
              <w:rPr>
                <w:bCs/>
                <w:szCs w:val="22"/>
              </w:rPr>
              <w:t>MM (Englisch als Projektsprache)</w:t>
            </w:r>
            <w:bookmarkEnd w:id="14"/>
            <w:bookmarkEnd w:id="15"/>
          </w:p>
        </w:tc>
      </w:tr>
      <w:tr w:rsidR="002B28F2" w:rsidRPr="00676F06" w14:paraId="63A07A6E" w14:textId="77777777" w:rsidTr="003A3677">
        <w:tc>
          <w:tcPr>
            <w:tcW w:w="1800" w:type="dxa"/>
          </w:tcPr>
          <w:p w14:paraId="392BABCB" w14:textId="77777777" w:rsidR="002B28F2" w:rsidRPr="00676F06" w:rsidRDefault="002B28F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04A9A3BC" w14:textId="46D30A22" w:rsidR="006136DE" w:rsidRDefault="002B28F2" w:rsidP="00B37892">
            <w:pPr>
              <w:spacing w:after="40" w:line="280" w:lineRule="atLeast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Third Level Support </w:t>
            </w:r>
            <w:r w:rsidR="007760A3">
              <w:rPr>
                <w:sz w:val="22"/>
                <w:szCs w:val="22"/>
              </w:rPr>
              <w:t xml:space="preserve">im internen MM-Support Team </w:t>
            </w:r>
            <w:r>
              <w:rPr>
                <w:sz w:val="22"/>
                <w:szCs w:val="22"/>
              </w:rPr>
              <w:t xml:space="preserve">mehrerer Tochtergesellschaften in Europa </w:t>
            </w:r>
            <w:r w:rsidR="006136DE">
              <w:rPr>
                <w:sz w:val="22"/>
                <w:szCs w:val="22"/>
              </w:rPr>
              <w:t xml:space="preserve">und </w:t>
            </w:r>
          </w:p>
          <w:p w14:paraId="4EAC176D" w14:textId="17929EEA" w:rsidR="006136DE" w:rsidRPr="006136DE" w:rsidRDefault="006136DE" w:rsidP="006136DE">
            <w:pPr>
              <w:pStyle w:val="Textkrper3"/>
              <w:rPr>
                <w:color w:val="3366FF"/>
                <w:szCs w:val="22"/>
              </w:rPr>
            </w:pPr>
            <w:r w:rsidRPr="006136DE">
              <w:rPr>
                <w:szCs w:val="22"/>
              </w:rPr>
              <w:t xml:space="preserve">Planung, Analyse und Projektleitung für </w:t>
            </w:r>
            <w:r w:rsidR="00AB6DAE" w:rsidRPr="006136DE">
              <w:rPr>
                <w:szCs w:val="22"/>
              </w:rPr>
              <w:t>SAP-Erweiterungen</w:t>
            </w:r>
            <w:r w:rsidRPr="006136DE">
              <w:rPr>
                <w:szCs w:val="22"/>
              </w:rPr>
              <w:t xml:space="preserve"> im </w:t>
            </w:r>
            <w:r w:rsidRPr="006136DE">
              <w:rPr>
                <w:color w:val="4F81BD" w:themeColor="accent1"/>
                <w:szCs w:val="22"/>
              </w:rPr>
              <w:t xml:space="preserve">ECC/6.0 </w:t>
            </w:r>
            <w:r w:rsidRPr="006136DE">
              <w:rPr>
                <w:szCs w:val="22"/>
              </w:rPr>
              <w:t>speziell in</w:t>
            </w:r>
            <w:r w:rsidR="004014BD" w:rsidRPr="006136DE">
              <w:rPr>
                <w:szCs w:val="22"/>
              </w:rPr>
              <w:br/>
            </w:r>
            <w:r w:rsidR="00D3135F">
              <w:rPr>
                <w:color w:val="3366FF"/>
                <w:szCs w:val="22"/>
              </w:rPr>
              <w:t xml:space="preserve">MM </w:t>
            </w:r>
            <w:r w:rsidR="000A2FF8" w:rsidRPr="002C0784">
              <w:rPr>
                <w:color w:val="3366FF"/>
                <w:szCs w:val="22"/>
              </w:rPr>
              <w:t xml:space="preserve">Material Management </w:t>
            </w:r>
            <w:r w:rsidR="003A4A57">
              <w:rPr>
                <w:color w:val="3366FF"/>
                <w:szCs w:val="22"/>
              </w:rPr>
              <w:t xml:space="preserve">und Logistik Allgemein </w:t>
            </w:r>
            <w:r w:rsidR="00D3135F">
              <w:rPr>
                <w:color w:val="3366FF"/>
                <w:szCs w:val="22"/>
              </w:rPr>
              <w:t>(</w:t>
            </w:r>
            <w:r w:rsidR="00866AA8">
              <w:rPr>
                <w:color w:val="3366FF"/>
                <w:szCs w:val="22"/>
              </w:rPr>
              <w:t>MM-</w:t>
            </w:r>
            <w:r w:rsidR="00D3135F">
              <w:rPr>
                <w:color w:val="3366FF"/>
                <w:szCs w:val="22"/>
              </w:rPr>
              <w:t xml:space="preserve">Materialstamm, </w:t>
            </w:r>
            <w:r w:rsidR="00866AA8">
              <w:rPr>
                <w:color w:val="3366FF"/>
                <w:szCs w:val="22"/>
              </w:rPr>
              <w:t>MM-</w:t>
            </w:r>
            <w:r w:rsidR="00D3135F">
              <w:rPr>
                <w:color w:val="3366FF"/>
                <w:szCs w:val="22"/>
              </w:rPr>
              <w:t xml:space="preserve">Einkauf, </w:t>
            </w:r>
            <w:r w:rsidR="00866AA8">
              <w:rPr>
                <w:color w:val="3366FF"/>
                <w:szCs w:val="22"/>
              </w:rPr>
              <w:t>MM-</w:t>
            </w:r>
            <w:r w:rsidR="00D3135F">
              <w:rPr>
                <w:color w:val="3366FF"/>
                <w:szCs w:val="22"/>
              </w:rPr>
              <w:t>Best</w:t>
            </w:r>
            <w:r w:rsidR="003A4A57">
              <w:rPr>
                <w:color w:val="3366FF"/>
                <w:szCs w:val="22"/>
              </w:rPr>
              <w:t xml:space="preserve">andsführung, </w:t>
            </w:r>
            <w:r w:rsidR="00866AA8">
              <w:rPr>
                <w:color w:val="3366FF"/>
                <w:szCs w:val="22"/>
              </w:rPr>
              <w:t>MM-</w:t>
            </w:r>
            <w:r w:rsidR="003A4A57">
              <w:rPr>
                <w:color w:val="3366FF"/>
                <w:szCs w:val="22"/>
              </w:rPr>
              <w:t xml:space="preserve">Materialbewertung und Kontierung, </w:t>
            </w:r>
            <w:r w:rsidR="00866AA8">
              <w:rPr>
                <w:color w:val="3366FF"/>
                <w:szCs w:val="22"/>
              </w:rPr>
              <w:t>MM-</w:t>
            </w:r>
            <w:r w:rsidR="00D3135F">
              <w:rPr>
                <w:color w:val="3366FF"/>
                <w:szCs w:val="22"/>
              </w:rPr>
              <w:t xml:space="preserve">Inventur, </w:t>
            </w:r>
            <w:r w:rsidR="00866AA8">
              <w:rPr>
                <w:color w:val="3366FF"/>
                <w:szCs w:val="22"/>
              </w:rPr>
              <w:t>MM-Materiald</w:t>
            </w:r>
            <w:r w:rsidR="003A4A57">
              <w:rPr>
                <w:color w:val="3366FF"/>
                <w:szCs w:val="22"/>
              </w:rPr>
              <w:t xml:space="preserve">isposition, </w:t>
            </w:r>
            <w:r w:rsidR="00866AA8">
              <w:rPr>
                <w:color w:val="3366FF"/>
                <w:szCs w:val="22"/>
              </w:rPr>
              <w:t>MM-Logistische</w:t>
            </w:r>
            <w:r w:rsidR="003A4A57">
              <w:rPr>
                <w:color w:val="3366FF"/>
                <w:szCs w:val="22"/>
              </w:rPr>
              <w:t>-</w:t>
            </w:r>
            <w:r w:rsidR="00C70EDF">
              <w:rPr>
                <w:color w:val="3366FF"/>
                <w:szCs w:val="22"/>
              </w:rPr>
              <w:t>Rechnungsprüfung</w:t>
            </w:r>
            <w:r w:rsidR="003A4A57">
              <w:rPr>
                <w:color w:val="3366FF"/>
                <w:szCs w:val="22"/>
              </w:rPr>
              <w:t xml:space="preserve">, </w:t>
            </w:r>
            <w:r w:rsidR="00866AA8">
              <w:rPr>
                <w:color w:val="3366FF"/>
                <w:szCs w:val="22"/>
              </w:rPr>
              <w:t>MM-</w:t>
            </w:r>
            <w:r w:rsidR="003A4A57">
              <w:rPr>
                <w:color w:val="3366FF"/>
                <w:szCs w:val="22"/>
              </w:rPr>
              <w:t>Dienstleistung</w:t>
            </w:r>
            <w:r w:rsidR="00C70EDF">
              <w:rPr>
                <w:color w:val="3366FF"/>
                <w:szCs w:val="22"/>
              </w:rPr>
              <w:t xml:space="preserve">) </w:t>
            </w:r>
            <w:r>
              <w:rPr>
                <w:color w:val="3366FF"/>
                <w:szCs w:val="22"/>
              </w:rPr>
              <w:br/>
            </w:r>
            <w:r w:rsidRPr="006136DE">
              <w:rPr>
                <w:szCs w:val="22"/>
              </w:rPr>
              <w:t>und</w:t>
            </w:r>
            <w:r>
              <w:rPr>
                <w:color w:val="3366FF"/>
                <w:szCs w:val="22"/>
              </w:rPr>
              <w:t xml:space="preserve"> </w:t>
            </w:r>
            <w:r>
              <w:rPr>
                <w:szCs w:val="22"/>
              </w:rPr>
              <w:t>im allgemeinen</w:t>
            </w:r>
            <w:r>
              <w:rPr>
                <w:color w:val="3366FF"/>
                <w:szCs w:val="22"/>
              </w:rPr>
              <w:t xml:space="preserve"> </w:t>
            </w:r>
            <w:r w:rsidRPr="00135579">
              <w:rPr>
                <w:bCs/>
                <w:szCs w:val="22"/>
              </w:rPr>
              <w:t>Schnittstellenbetreuung</w:t>
            </w:r>
            <w:r>
              <w:rPr>
                <w:color w:val="3366FF"/>
                <w:szCs w:val="22"/>
              </w:rPr>
              <w:t xml:space="preserve"> </w:t>
            </w:r>
            <w:r>
              <w:rPr>
                <w:szCs w:val="22"/>
              </w:rPr>
              <w:t>anderer SAP-Teams f</w:t>
            </w:r>
            <w:r w:rsidRPr="00AA74A3">
              <w:rPr>
                <w:szCs w:val="22"/>
              </w:rPr>
              <w:t>ür</w:t>
            </w:r>
            <w:r>
              <w:rPr>
                <w:color w:val="3366FF"/>
                <w:szCs w:val="22"/>
              </w:rPr>
              <w:t xml:space="preserve"> </w:t>
            </w:r>
            <w:r>
              <w:rPr>
                <w:color w:val="3366FF"/>
                <w:szCs w:val="22"/>
              </w:rPr>
              <w:br/>
              <w:t>SD-Verkauf, PP-Produk</w:t>
            </w:r>
            <w:r w:rsidRPr="0037331D">
              <w:rPr>
                <w:color w:val="3366FF"/>
                <w:szCs w:val="22"/>
              </w:rPr>
              <w:t>tion</w:t>
            </w:r>
            <w:r>
              <w:rPr>
                <w:color w:val="3366FF"/>
                <w:szCs w:val="22"/>
              </w:rPr>
              <w:t>splanu</w:t>
            </w:r>
            <w:r w:rsidRPr="0037331D">
              <w:rPr>
                <w:color w:val="3366FF"/>
                <w:szCs w:val="22"/>
              </w:rPr>
              <w:t>ng</w:t>
            </w:r>
            <w:r>
              <w:rPr>
                <w:color w:val="3366FF"/>
                <w:szCs w:val="22"/>
              </w:rPr>
              <w:t>, PP-Fertigungssteuerung</w:t>
            </w:r>
            <w:r>
              <w:rPr>
                <w:bCs/>
                <w:szCs w:val="22"/>
              </w:rPr>
              <w:t xml:space="preserve">: </w:t>
            </w:r>
          </w:p>
          <w:p w14:paraId="5B6A645C" w14:textId="19EC0AF5" w:rsidR="002B28F2" w:rsidRDefault="004014BD" w:rsidP="00B37892">
            <w:pPr>
              <w:spacing w:after="40" w:line="280" w:lineRule="atLeast"/>
              <w:ind w:left="3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br/>
            </w:r>
            <w:r w:rsidR="002B28F2">
              <w:rPr>
                <w:sz w:val="22"/>
                <w:szCs w:val="22"/>
              </w:rPr>
              <w:t xml:space="preserve">mit folgenden Schwerpunkten: </w:t>
            </w:r>
            <w:r w:rsidR="002B28F2">
              <w:rPr>
                <w:color w:val="3366FF"/>
                <w:sz w:val="22"/>
                <w:szCs w:val="22"/>
              </w:rPr>
              <w:t xml:space="preserve"> </w:t>
            </w:r>
            <w:r w:rsidR="002B28F2" w:rsidRPr="00676F06">
              <w:rPr>
                <w:color w:val="3366FF"/>
                <w:sz w:val="22"/>
                <w:szCs w:val="22"/>
              </w:rPr>
              <w:t xml:space="preserve"> </w:t>
            </w:r>
          </w:p>
          <w:p w14:paraId="65148166" w14:textId="77777777" w:rsidR="006136DE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bookmarkStart w:id="16" w:name="OLE_LINK15"/>
            <w:bookmarkStart w:id="17" w:name="OLE_LINK16"/>
            <w:r>
              <w:rPr>
                <w:bCs/>
                <w:sz w:val="22"/>
                <w:szCs w:val="22"/>
              </w:rPr>
              <w:t xml:space="preserve">Projektleitung </w:t>
            </w:r>
          </w:p>
          <w:p w14:paraId="5EB506B6" w14:textId="77777777" w:rsidR="006136DE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Internationale Teamkoordination </w:t>
            </w:r>
          </w:p>
          <w:p w14:paraId="61CF5A18" w14:textId="77777777" w:rsidR="006136DE" w:rsidRPr="008D51E7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 w:rsidRPr="002771D2">
              <w:rPr>
                <w:bCs/>
                <w:sz w:val="22"/>
                <w:szCs w:val="22"/>
              </w:rPr>
              <w:t xml:space="preserve">Erstellung von </w:t>
            </w:r>
            <w:r>
              <w:rPr>
                <w:bCs/>
                <w:sz w:val="22"/>
                <w:szCs w:val="22"/>
              </w:rPr>
              <w:t xml:space="preserve">Analysen </w:t>
            </w:r>
          </w:p>
          <w:p w14:paraId="6AC02CB9" w14:textId="77777777" w:rsidR="006136DE" w:rsidRPr="002771D2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Debugging von ABAP Programmen </w:t>
            </w:r>
          </w:p>
          <w:p w14:paraId="6980A586" w14:textId="77777777" w:rsidR="006136DE" w:rsidRPr="0037331D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  <w:lang w:val="en-US"/>
              </w:rPr>
            </w:pPr>
            <w:r w:rsidRPr="00E4788E">
              <w:rPr>
                <w:bCs/>
                <w:sz w:val="22"/>
                <w:szCs w:val="22"/>
                <w:lang w:val="en-US"/>
              </w:rPr>
              <w:t>Customizing (MM-IM, MM-</w:t>
            </w:r>
            <w:r w:rsidRPr="0037331D">
              <w:rPr>
                <w:bCs/>
                <w:sz w:val="22"/>
                <w:szCs w:val="22"/>
                <w:lang w:val="en-US"/>
              </w:rPr>
              <w:t xml:space="preserve">PUR-MM-MRP) </w:t>
            </w:r>
          </w:p>
          <w:p w14:paraId="075AEA3D" w14:textId="77777777" w:rsidR="006136DE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 w:rsidRPr="002771D2">
              <w:rPr>
                <w:bCs/>
                <w:sz w:val="22"/>
                <w:szCs w:val="22"/>
              </w:rPr>
              <w:t xml:space="preserve">Erstellung von </w:t>
            </w:r>
            <w:r>
              <w:rPr>
                <w:bCs/>
                <w:sz w:val="22"/>
                <w:szCs w:val="22"/>
              </w:rPr>
              <w:t>Entwicklungs</w:t>
            </w:r>
            <w:r w:rsidRPr="002771D2">
              <w:rPr>
                <w:bCs/>
                <w:sz w:val="22"/>
                <w:szCs w:val="22"/>
              </w:rPr>
              <w:t>-Sp</w:t>
            </w:r>
            <w:r>
              <w:rPr>
                <w:bCs/>
                <w:sz w:val="22"/>
                <w:szCs w:val="22"/>
              </w:rPr>
              <w:t xml:space="preserve">ezifikationen </w:t>
            </w:r>
            <w:r w:rsidRPr="002771D2">
              <w:rPr>
                <w:bCs/>
                <w:sz w:val="22"/>
                <w:szCs w:val="22"/>
              </w:rPr>
              <w:t xml:space="preserve"> </w:t>
            </w:r>
          </w:p>
          <w:p w14:paraId="45D8D07F" w14:textId="77777777" w:rsidR="006136DE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Tests und Dokumentation mit SAP SOLMAN (Solution Manager) und MS </w:t>
            </w:r>
            <w:proofErr w:type="spellStart"/>
            <w:r>
              <w:rPr>
                <w:bCs/>
                <w:sz w:val="22"/>
                <w:szCs w:val="22"/>
              </w:rPr>
              <w:t>Sharepoint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29C363AB" w14:textId="77777777" w:rsidR="006136DE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Einführungskoordination bei End- und Key User </w:t>
            </w:r>
          </w:p>
          <w:p w14:paraId="47D34E31" w14:textId="77777777" w:rsidR="006136DE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Erweiterungen, Tests und Neuimplementierung verschiedener IDOC Schnittstelltypen (EDI, ALE, MM) </w:t>
            </w:r>
          </w:p>
          <w:p w14:paraId="106B9B0D" w14:textId="77777777" w:rsidR="006136DE" w:rsidRDefault="006136DE" w:rsidP="006136DE">
            <w:pPr>
              <w:numPr>
                <w:ilvl w:val="0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Themen der o. a. Projekte und Eigenentwicklungen: </w:t>
            </w:r>
          </w:p>
          <w:p w14:paraId="0B27EEC2" w14:textId="77777777" w:rsidR="006136DE" w:rsidRDefault="006136DE" w:rsidP="006136DE">
            <w:pPr>
              <w:numPr>
                <w:ilvl w:val="1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Lieferantenbeurteilung  </w:t>
            </w:r>
          </w:p>
          <w:p w14:paraId="15FF4253" w14:textId="77777777" w:rsidR="006136DE" w:rsidRDefault="006136DE" w:rsidP="006136DE">
            <w:pPr>
              <w:numPr>
                <w:ilvl w:val="1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Projektorientierte Nachverfolgung von Papierrollen (Cores) </w:t>
            </w:r>
          </w:p>
          <w:p w14:paraId="7CA02651" w14:textId="77777777" w:rsidR="006136DE" w:rsidRDefault="006136DE" w:rsidP="006136DE">
            <w:pPr>
              <w:numPr>
                <w:ilvl w:val="1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Auswertung und Listung von Beständen sortiert nach Herstellerteilenummern </w:t>
            </w:r>
          </w:p>
          <w:p w14:paraId="26EAEC29" w14:textId="748BF723" w:rsidR="006136DE" w:rsidRDefault="006136DE" w:rsidP="006136DE">
            <w:pPr>
              <w:numPr>
                <w:ilvl w:val="1"/>
                <w:numId w:val="37"/>
              </w:numPr>
              <w:spacing w:after="40" w:line="28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FSC und PEFC Zertifizierung bei Wareneingangsbuchungen für Pulp </w:t>
            </w:r>
          </w:p>
          <w:bookmarkEnd w:id="16"/>
          <w:bookmarkEnd w:id="17"/>
          <w:p w14:paraId="3894E683" w14:textId="77777777" w:rsidR="006136DE" w:rsidRDefault="006136DE" w:rsidP="006136DE">
            <w:pPr>
              <w:spacing w:after="40" w:line="280" w:lineRule="atLeast"/>
              <w:ind w:left="1443"/>
              <w:rPr>
                <w:bCs/>
                <w:sz w:val="22"/>
                <w:szCs w:val="22"/>
              </w:rPr>
            </w:pPr>
          </w:p>
          <w:p w14:paraId="0F6D0990" w14:textId="000C57AB" w:rsidR="006136DE" w:rsidRPr="006136DE" w:rsidRDefault="006136DE" w:rsidP="00B37892">
            <w:pPr>
              <w:spacing w:after="40" w:line="280" w:lineRule="atLeast"/>
              <w:ind w:left="3"/>
              <w:rPr>
                <w:sz w:val="22"/>
                <w:szCs w:val="22"/>
              </w:rPr>
            </w:pPr>
            <w:r w:rsidRPr="006136DE">
              <w:rPr>
                <w:sz w:val="22"/>
                <w:szCs w:val="22"/>
              </w:rPr>
              <w:t>aber auch:</w:t>
            </w:r>
          </w:p>
          <w:p w14:paraId="1B99008E" w14:textId="4FE212F6" w:rsidR="002B28F2" w:rsidRDefault="00C70EDF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Fehleranalyse, </w:t>
            </w:r>
            <w:r w:rsidR="002B28F2">
              <w:rPr>
                <w:sz w:val="22"/>
                <w:szCs w:val="22"/>
              </w:rPr>
              <w:t xml:space="preserve">Fehlerbehebung im </w:t>
            </w:r>
            <w:r>
              <w:rPr>
                <w:sz w:val="22"/>
                <w:szCs w:val="22"/>
              </w:rPr>
              <w:t>Customizing MM und Logistik Allgemein</w:t>
            </w:r>
            <w:r w:rsidR="002B28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mit</w:t>
            </w:r>
            <w:r w:rsidR="002B28F2">
              <w:rPr>
                <w:sz w:val="22"/>
                <w:szCs w:val="22"/>
              </w:rPr>
              <w:t xml:space="preserve"> zusätzlicher Programmentwicklungen für in- und ausländische Tochtergesellschaften </w:t>
            </w:r>
          </w:p>
          <w:p w14:paraId="5973D168" w14:textId="58ECF468" w:rsidR="00DF552E" w:rsidRDefault="00DF552E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Fehlerticketabwicklung mit SAP Solution Manager</w:t>
            </w:r>
          </w:p>
          <w:p w14:paraId="57B706F9" w14:textId="77777777" w:rsidR="002B28F2" w:rsidRDefault="002B28F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Debugging von ABAP Programmen – keine ABAP Entwicklung</w:t>
            </w:r>
          </w:p>
          <w:p w14:paraId="239371EC" w14:textId="77777777" w:rsidR="002B28F2" w:rsidRDefault="002B28F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Koordination von Entwicklerkapazitäten </w:t>
            </w:r>
          </w:p>
          <w:p w14:paraId="6A86410D" w14:textId="4A99B53F" w:rsidR="002B28F2" w:rsidRDefault="002B28F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Kommunikation mit ausländischen Tochtergesellschaft</w:t>
            </w:r>
            <w:r w:rsidR="00DF552E">
              <w:rPr>
                <w:sz w:val="22"/>
                <w:szCs w:val="22"/>
              </w:rPr>
              <w:t>en in Englisch via Telefon und E</w:t>
            </w:r>
            <w:r>
              <w:rPr>
                <w:sz w:val="22"/>
                <w:szCs w:val="22"/>
              </w:rPr>
              <w:t xml:space="preserve">-Mail </w:t>
            </w:r>
          </w:p>
          <w:p w14:paraId="119CAE12" w14:textId="77777777" w:rsidR="002B28F2" w:rsidRDefault="002B28F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Erstellung von Prozessbeschreibungen, Entwicklungs-Spezifikationen, Dokumentationen und User Manuals in Englisch </w:t>
            </w:r>
          </w:p>
          <w:p w14:paraId="367FC5CC" w14:textId="4DBCAB75" w:rsidR="00C54E80" w:rsidRDefault="00B351B2" w:rsidP="00B351B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Fehlerbehebung</w:t>
            </w:r>
            <w:r w:rsidR="00C54E80">
              <w:rPr>
                <w:sz w:val="22"/>
                <w:szCs w:val="22"/>
              </w:rPr>
              <w:t xml:space="preserve"> </w:t>
            </w:r>
            <w:r w:rsidR="001D4B43">
              <w:rPr>
                <w:sz w:val="22"/>
                <w:szCs w:val="22"/>
              </w:rPr>
              <w:t xml:space="preserve">und </w:t>
            </w:r>
            <w:r>
              <w:rPr>
                <w:sz w:val="22"/>
                <w:szCs w:val="22"/>
              </w:rPr>
              <w:t>Verbesserung</w:t>
            </w:r>
            <w:r w:rsidR="001D4B43">
              <w:rPr>
                <w:sz w:val="22"/>
                <w:szCs w:val="22"/>
              </w:rPr>
              <w:t xml:space="preserve"> verschiedener </w:t>
            </w:r>
            <w:r w:rsidR="00C54E80">
              <w:rPr>
                <w:sz w:val="22"/>
                <w:szCs w:val="22"/>
              </w:rPr>
              <w:t>IDOC Schnittstellen (</w:t>
            </w:r>
            <w:r w:rsidR="001D4B43">
              <w:rPr>
                <w:sz w:val="22"/>
                <w:szCs w:val="22"/>
              </w:rPr>
              <w:t xml:space="preserve">EDI, ALE, </w:t>
            </w:r>
            <w:r w:rsidR="00135579">
              <w:rPr>
                <w:sz w:val="22"/>
                <w:szCs w:val="22"/>
              </w:rPr>
              <w:t>MM</w:t>
            </w:r>
            <w:r w:rsidR="00C54E80">
              <w:rPr>
                <w:sz w:val="22"/>
                <w:szCs w:val="22"/>
              </w:rPr>
              <w:t>)</w:t>
            </w:r>
            <w:r w:rsidR="00DF552E">
              <w:rPr>
                <w:sz w:val="22"/>
                <w:szCs w:val="22"/>
              </w:rPr>
              <w:t xml:space="preserve"> </w:t>
            </w:r>
          </w:p>
          <w:p w14:paraId="5A0A8B15" w14:textId="77777777" w:rsidR="006136DE" w:rsidRDefault="006136DE" w:rsidP="006136DE">
            <w:pPr>
              <w:spacing w:after="40" w:line="280" w:lineRule="atLeast"/>
              <w:ind w:left="723"/>
              <w:rPr>
                <w:sz w:val="22"/>
                <w:szCs w:val="22"/>
              </w:rPr>
            </w:pPr>
          </w:p>
          <w:p w14:paraId="3B7A7327" w14:textId="3E2F453B" w:rsidR="00221608" w:rsidRPr="00676F06" w:rsidRDefault="00221608" w:rsidP="00221608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  <w:bookmarkEnd w:id="13"/>
    </w:tbl>
    <w:p w14:paraId="6071BC8C" w14:textId="77777777" w:rsidR="00615B6D" w:rsidRDefault="00615B6D" w:rsidP="00B37892">
      <w:pPr>
        <w:pStyle w:val="Textkrper3"/>
        <w:rPr>
          <w:b/>
          <w:bCs/>
          <w:szCs w:val="22"/>
        </w:rPr>
        <w:sectPr w:rsidR="00615B6D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197"/>
      </w:tblGrid>
      <w:tr w:rsidR="00B37892" w:rsidRPr="00143BF1" w14:paraId="12BC6B15" w14:textId="77777777" w:rsidTr="003A3677">
        <w:tc>
          <w:tcPr>
            <w:tcW w:w="1800" w:type="dxa"/>
          </w:tcPr>
          <w:p w14:paraId="3A291C7E" w14:textId="2C309FDD" w:rsidR="00B37892" w:rsidRPr="00676F06" w:rsidRDefault="00B37892" w:rsidP="00B37892">
            <w:pPr>
              <w:pStyle w:val="Textkrper3"/>
              <w:rPr>
                <w:b/>
                <w:bCs/>
                <w:szCs w:val="22"/>
              </w:rPr>
            </w:pPr>
            <w:r w:rsidRPr="00676F06">
              <w:rPr>
                <w:b/>
                <w:bCs/>
                <w:szCs w:val="22"/>
              </w:rPr>
              <w:lastRenderedPageBreak/>
              <w:t xml:space="preserve">07/2006 </w:t>
            </w:r>
            <w:r>
              <w:rPr>
                <w:b/>
                <w:bCs/>
                <w:szCs w:val="22"/>
              </w:rPr>
              <w:t>–</w:t>
            </w:r>
            <w:r w:rsidRPr="00676F06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09/2007</w:t>
            </w:r>
          </w:p>
        </w:tc>
        <w:tc>
          <w:tcPr>
            <w:tcW w:w="7197" w:type="dxa"/>
          </w:tcPr>
          <w:p w14:paraId="5636E357" w14:textId="44C0E45F" w:rsidR="00B37892" w:rsidRPr="00143BF1" w:rsidRDefault="00D46882" w:rsidP="002F09E0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</w:t>
            </w:r>
            <w:r w:rsidR="00B37892">
              <w:rPr>
                <w:b/>
                <w:bCs/>
                <w:szCs w:val="22"/>
              </w:rPr>
              <w:t>nternational</w:t>
            </w:r>
            <w:r w:rsidR="00661DA0">
              <w:rPr>
                <w:b/>
                <w:bCs/>
                <w:szCs w:val="22"/>
              </w:rPr>
              <w:t>e</w:t>
            </w:r>
            <w:r w:rsidR="00B37892">
              <w:rPr>
                <w:b/>
                <w:bCs/>
                <w:szCs w:val="22"/>
              </w:rPr>
              <w:t>s Pharma</w:t>
            </w:r>
            <w:r>
              <w:rPr>
                <w:b/>
                <w:bCs/>
                <w:szCs w:val="22"/>
              </w:rPr>
              <w:t>zie</w:t>
            </w:r>
            <w:r w:rsidR="00B37892">
              <w:rPr>
                <w:b/>
                <w:bCs/>
                <w:szCs w:val="22"/>
              </w:rPr>
              <w:t>u</w:t>
            </w:r>
            <w:r w:rsidR="00B37892" w:rsidRPr="00143BF1">
              <w:rPr>
                <w:b/>
                <w:bCs/>
                <w:szCs w:val="22"/>
              </w:rPr>
              <w:t>nternehmen</w:t>
            </w:r>
            <w:r w:rsidR="00B37892">
              <w:rPr>
                <w:b/>
                <w:bCs/>
                <w:szCs w:val="22"/>
              </w:rPr>
              <w:t xml:space="preserve"> </w:t>
            </w:r>
            <w:r w:rsidR="002F09E0">
              <w:rPr>
                <w:b/>
                <w:bCs/>
                <w:szCs w:val="22"/>
              </w:rPr>
              <w:t>in</w:t>
            </w:r>
            <w:r>
              <w:rPr>
                <w:b/>
                <w:bCs/>
                <w:szCs w:val="22"/>
              </w:rPr>
              <w:t xml:space="preserve"> Hamburg </w:t>
            </w:r>
          </w:p>
        </w:tc>
      </w:tr>
      <w:tr w:rsidR="00B37892" w:rsidRPr="00676F06" w14:paraId="1AA79CD8" w14:textId="77777777" w:rsidTr="003A3677">
        <w:tc>
          <w:tcPr>
            <w:tcW w:w="1800" w:type="dxa"/>
          </w:tcPr>
          <w:p w14:paraId="6164BC60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709B8E1B" w14:textId="55CA9360" w:rsidR="00B37892" w:rsidRPr="00676F06" w:rsidRDefault="00895AD2" w:rsidP="00CC5A65">
            <w:pPr>
              <w:pStyle w:val="Textkrper3"/>
            </w:pPr>
            <w:r>
              <w:t xml:space="preserve">Weltweiter </w:t>
            </w:r>
            <w:r w:rsidR="00B37892">
              <w:t xml:space="preserve">Third- und Second-Level-Support </w:t>
            </w:r>
            <w:r w:rsidR="00CC5A65">
              <w:t xml:space="preserve">für </w:t>
            </w:r>
            <w:r w:rsidR="00B37892">
              <w:t xml:space="preserve">die Tochtergesellschaften in Europa, Asien und Latein Amerika </w:t>
            </w:r>
            <w:r w:rsidR="00CC5A65">
              <w:t xml:space="preserve">- </w:t>
            </w:r>
            <w:r w:rsidR="00CC5A65">
              <w:rPr>
                <w:bCs/>
                <w:szCs w:val="22"/>
              </w:rPr>
              <w:t xml:space="preserve">Englisch als Projektsprache </w:t>
            </w:r>
            <w:r w:rsidR="00B37892">
              <w:t xml:space="preserve"> </w:t>
            </w:r>
          </w:p>
        </w:tc>
      </w:tr>
      <w:tr w:rsidR="00B37892" w:rsidRPr="00676F06" w14:paraId="7C1F4943" w14:textId="77777777" w:rsidTr="003A3677">
        <w:tc>
          <w:tcPr>
            <w:tcW w:w="1800" w:type="dxa"/>
          </w:tcPr>
          <w:p w14:paraId="2B38C7D6" w14:textId="57607680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3C572D84" w14:textId="51B202FA" w:rsidR="00B37892" w:rsidRPr="004014BD" w:rsidRDefault="00895AD2" w:rsidP="004014BD">
            <w:pPr>
              <w:spacing w:after="40" w:line="280" w:lineRule="atLeast"/>
              <w:ind w:left="3"/>
              <w:rPr>
                <w:sz w:val="22"/>
                <w:szCs w:val="22"/>
              </w:rPr>
            </w:pPr>
            <w:r w:rsidRPr="00510F84">
              <w:rPr>
                <w:sz w:val="22"/>
                <w:szCs w:val="22"/>
              </w:rPr>
              <w:t xml:space="preserve">Weltweiter Third- und Second-Level-Support als vorübergehende Unterstützung des internen MM-Support-Teams </w:t>
            </w:r>
            <w:r w:rsidR="00B37892">
              <w:rPr>
                <w:sz w:val="22"/>
                <w:szCs w:val="22"/>
              </w:rPr>
              <w:t xml:space="preserve">auf dem </w:t>
            </w:r>
            <w:r>
              <w:rPr>
                <w:sz w:val="22"/>
                <w:szCs w:val="22"/>
              </w:rPr>
              <w:t xml:space="preserve">SAP </w:t>
            </w:r>
            <w:r w:rsidR="00B37892">
              <w:rPr>
                <w:sz w:val="22"/>
                <w:szCs w:val="22"/>
              </w:rPr>
              <w:t xml:space="preserve">R/3 Release 4.6C in </w:t>
            </w:r>
            <w:r w:rsidR="004014BD">
              <w:rPr>
                <w:sz w:val="22"/>
                <w:szCs w:val="22"/>
              </w:rPr>
              <w:br/>
            </w:r>
            <w:r w:rsidR="004014BD">
              <w:rPr>
                <w:color w:val="3366FF"/>
                <w:sz w:val="22"/>
                <w:szCs w:val="22"/>
              </w:rPr>
              <w:t xml:space="preserve">MM </w:t>
            </w:r>
            <w:r w:rsidR="004014BD" w:rsidRPr="002C0784">
              <w:rPr>
                <w:color w:val="3366FF"/>
                <w:sz w:val="22"/>
                <w:szCs w:val="22"/>
              </w:rPr>
              <w:t xml:space="preserve">Material Management </w:t>
            </w:r>
            <w:r w:rsidR="004014BD">
              <w:rPr>
                <w:color w:val="3366FF"/>
                <w:sz w:val="22"/>
                <w:szCs w:val="22"/>
              </w:rPr>
              <w:t>und Logistik Allgemein (</w:t>
            </w:r>
            <w:r w:rsidR="00102685">
              <w:rPr>
                <w:color w:val="3366FF"/>
                <w:sz w:val="22"/>
                <w:szCs w:val="22"/>
              </w:rPr>
              <w:t>MM-</w:t>
            </w:r>
            <w:r w:rsidR="004014BD">
              <w:rPr>
                <w:color w:val="3366FF"/>
                <w:sz w:val="22"/>
                <w:szCs w:val="22"/>
              </w:rPr>
              <w:t xml:space="preserve">Materialstamm, </w:t>
            </w:r>
            <w:r w:rsidR="00102685">
              <w:rPr>
                <w:color w:val="3366FF"/>
                <w:sz w:val="22"/>
                <w:szCs w:val="22"/>
              </w:rPr>
              <w:t>MM-</w:t>
            </w:r>
            <w:r w:rsidR="004014BD">
              <w:rPr>
                <w:color w:val="3366FF"/>
                <w:sz w:val="22"/>
                <w:szCs w:val="22"/>
              </w:rPr>
              <w:t xml:space="preserve">Einkauf, </w:t>
            </w:r>
            <w:r w:rsidR="00102685">
              <w:rPr>
                <w:color w:val="3366FF"/>
                <w:sz w:val="22"/>
                <w:szCs w:val="22"/>
              </w:rPr>
              <w:t>MM-</w:t>
            </w:r>
            <w:r w:rsidR="004014BD">
              <w:rPr>
                <w:color w:val="3366FF"/>
                <w:sz w:val="22"/>
                <w:szCs w:val="22"/>
              </w:rPr>
              <w:t xml:space="preserve">Bestandsführung, </w:t>
            </w:r>
            <w:r w:rsidR="00102685">
              <w:rPr>
                <w:color w:val="3366FF"/>
                <w:sz w:val="22"/>
                <w:szCs w:val="22"/>
              </w:rPr>
              <w:t>MM-</w:t>
            </w:r>
            <w:r w:rsidR="004014BD">
              <w:rPr>
                <w:color w:val="3366FF"/>
                <w:sz w:val="22"/>
                <w:szCs w:val="22"/>
              </w:rPr>
              <w:t xml:space="preserve">Materialbewertung und Kontierung, </w:t>
            </w:r>
            <w:r w:rsidR="00102685">
              <w:rPr>
                <w:color w:val="3366FF"/>
                <w:sz w:val="22"/>
                <w:szCs w:val="22"/>
              </w:rPr>
              <w:t>MM-</w:t>
            </w:r>
            <w:r w:rsidR="004014BD">
              <w:rPr>
                <w:color w:val="3366FF"/>
                <w:sz w:val="22"/>
                <w:szCs w:val="22"/>
              </w:rPr>
              <w:t xml:space="preserve">Inventur, </w:t>
            </w:r>
            <w:r w:rsidR="00102685">
              <w:rPr>
                <w:color w:val="3366FF"/>
                <w:sz w:val="22"/>
                <w:szCs w:val="22"/>
              </w:rPr>
              <w:t>MM-Materiald</w:t>
            </w:r>
            <w:r w:rsidR="004014BD">
              <w:rPr>
                <w:color w:val="3366FF"/>
                <w:sz w:val="22"/>
                <w:szCs w:val="22"/>
              </w:rPr>
              <w:t xml:space="preserve">isposition, </w:t>
            </w:r>
            <w:r w:rsidR="00102685">
              <w:rPr>
                <w:color w:val="3366FF"/>
                <w:sz w:val="22"/>
                <w:szCs w:val="22"/>
              </w:rPr>
              <w:t>MM-Logistische</w:t>
            </w:r>
            <w:r w:rsidR="004014BD">
              <w:rPr>
                <w:color w:val="3366FF"/>
                <w:sz w:val="22"/>
                <w:szCs w:val="22"/>
              </w:rPr>
              <w:t xml:space="preserve">-Rechnungsprüfung, </w:t>
            </w:r>
            <w:r w:rsidR="00102685">
              <w:rPr>
                <w:color w:val="3366FF"/>
                <w:sz w:val="22"/>
                <w:szCs w:val="22"/>
              </w:rPr>
              <w:t>MM-</w:t>
            </w:r>
            <w:r w:rsidR="004014BD">
              <w:rPr>
                <w:color w:val="3366FF"/>
                <w:sz w:val="22"/>
                <w:szCs w:val="22"/>
              </w:rPr>
              <w:t xml:space="preserve">Dienstleistung) </w:t>
            </w:r>
            <w:r w:rsidR="004014BD">
              <w:rPr>
                <w:color w:val="3366FF"/>
                <w:sz w:val="22"/>
                <w:szCs w:val="22"/>
              </w:rPr>
              <w:br/>
            </w:r>
            <w:r w:rsidR="00B37892">
              <w:rPr>
                <w:sz w:val="22"/>
                <w:szCs w:val="22"/>
              </w:rPr>
              <w:t xml:space="preserve">mit folgenden Schwerpunkten: </w:t>
            </w:r>
            <w:r w:rsidR="00B37892">
              <w:rPr>
                <w:color w:val="3366FF"/>
                <w:sz w:val="22"/>
                <w:szCs w:val="22"/>
              </w:rPr>
              <w:t xml:space="preserve"> </w:t>
            </w:r>
            <w:r w:rsidR="00B37892" w:rsidRPr="00676F06">
              <w:rPr>
                <w:color w:val="3366FF"/>
                <w:sz w:val="22"/>
                <w:szCs w:val="22"/>
              </w:rPr>
              <w:t xml:space="preserve"> </w:t>
            </w:r>
          </w:p>
          <w:p w14:paraId="7779F372" w14:textId="77777777" w:rsidR="00B37892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Fehleranalyse und Fehlerbehebung im MM-Customizing und zusätzlicher Programmentwicklungen vor allem für ausländische Tochtergesellschaften </w:t>
            </w:r>
          </w:p>
          <w:p w14:paraId="1C7D5C18" w14:textId="77777777" w:rsidR="00B37892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Steuerung von Entwicklerkapazitäten im In- und Ausland </w:t>
            </w:r>
          </w:p>
          <w:p w14:paraId="1042CBFB" w14:textId="6740FDDD" w:rsidR="00B37892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Kommunikation mit ausländischen Tochtergesellschaften in Englisch via Telefon und </w:t>
            </w:r>
            <w:r w:rsidR="00BA44BF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-Mail </w:t>
            </w:r>
          </w:p>
          <w:p w14:paraId="6B21E4E5" w14:textId="77777777" w:rsidR="00B37892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Erstellung von Prozessbeschreibungen, Entwicklungs-Spezifikationen, Dokumentationen und User Manuals in Englisch </w:t>
            </w:r>
          </w:p>
          <w:p w14:paraId="0DC25AA7" w14:textId="77777777" w:rsidR="00B351B2" w:rsidRDefault="00B351B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Fehlerbehebung von IDOC Schnittstell-Problemen </w:t>
            </w:r>
          </w:p>
          <w:p w14:paraId="6D9805B1" w14:textId="5A1C6101" w:rsidR="00221608" w:rsidRPr="00676F06" w:rsidRDefault="00221608" w:rsidP="00221608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  <w:tr w:rsidR="00B37892" w:rsidRPr="00676F06" w14:paraId="535832C7" w14:textId="77777777" w:rsidTr="003A3677">
        <w:tc>
          <w:tcPr>
            <w:tcW w:w="1800" w:type="dxa"/>
          </w:tcPr>
          <w:p w14:paraId="661F7C5A" w14:textId="77777777" w:rsidR="00B37892" w:rsidRPr="00676F06" w:rsidRDefault="00B37892" w:rsidP="003C1076">
            <w:pPr>
              <w:pStyle w:val="Textkrper3"/>
              <w:pageBreakBefore/>
              <w:rPr>
                <w:b/>
                <w:bCs/>
                <w:szCs w:val="22"/>
              </w:rPr>
            </w:pPr>
            <w:r w:rsidRPr="00676F06">
              <w:rPr>
                <w:b/>
                <w:bCs/>
                <w:szCs w:val="22"/>
              </w:rPr>
              <w:lastRenderedPageBreak/>
              <w:t xml:space="preserve">06/2006 </w:t>
            </w:r>
          </w:p>
        </w:tc>
        <w:tc>
          <w:tcPr>
            <w:tcW w:w="7197" w:type="dxa"/>
          </w:tcPr>
          <w:p w14:paraId="60F287FF" w14:textId="78D9E8EB" w:rsidR="00B37892" w:rsidRPr="00676F06" w:rsidRDefault="00B37892" w:rsidP="00B37892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Energieversorgung </w:t>
            </w:r>
            <w:r w:rsidR="002F09E0">
              <w:rPr>
                <w:b/>
                <w:bCs/>
                <w:szCs w:val="22"/>
              </w:rPr>
              <w:t xml:space="preserve">Mannheim </w:t>
            </w:r>
          </w:p>
        </w:tc>
      </w:tr>
      <w:tr w:rsidR="00B37892" w:rsidRPr="00676F06" w14:paraId="2BA0840B" w14:textId="77777777" w:rsidTr="003A3677">
        <w:tc>
          <w:tcPr>
            <w:tcW w:w="1800" w:type="dxa"/>
          </w:tcPr>
          <w:p w14:paraId="79A0E0C5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2BDBD5A9" w14:textId="082D2FCB" w:rsidR="00B37892" w:rsidRPr="00676F06" w:rsidRDefault="00C87F6B" w:rsidP="00B37892">
            <w:pPr>
              <w:pStyle w:val="Textkrper3"/>
            </w:pPr>
            <w:r>
              <w:t xml:space="preserve">Laufender Betrieb SAP BW </w:t>
            </w:r>
            <w:r w:rsidR="00B37892">
              <w:t xml:space="preserve"> </w:t>
            </w:r>
          </w:p>
        </w:tc>
      </w:tr>
      <w:tr w:rsidR="00B37892" w:rsidRPr="00676F06" w14:paraId="1B88C3A8" w14:textId="77777777" w:rsidTr="003A3677">
        <w:tc>
          <w:tcPr>
            <w:tcW w:w="1800" w:type="dxa"/>
          </w:tcPr>
          <w:p w14:paraId="47F6770F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554244DA" w14:textId="397434C8" w:rsidR="00B37892" w:rsidRPr="00732A7B" w:rsidRDefault="00C87F6B" w:rsidP="00B37892">
            <w:pPr>
              <w:spacing w:after="40" w:line="280" w:lineRule="atLeast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Beratung und </w:t>
            </w:r>
            <w:r w:rsidR="00B37892">
              <w:rPr>
                <w:sz w:val="22"/>
                <w:szCs w:val="22"/>
              </w:rPr>
              <w:t xml:space="preserve">Entwicklung eines </w:t>
            </w:r>
            <w:r>
              <w:rPr>
                <w:sz w:val="22"/>
                <w:szCs w:val="22"/>
              </w:rPr>
              <w:t xml:space="preserve">neuen </w:t>
            </w:r>
            <w:r w:rsidR="00B37892">
              <w:rPr>
                <w:sz w:val="22"/>
                <w:szCs w:val="22"/>
              </w:rPr>
              <w:t xml:space="preserve">BW-Datenmodels für Einkauf mit Materialbewegungen im BW-Release </w:t>
            </w:r>
            <w:r w:rsidR="00B37892" w:rsidRPr="00676F06">
              <w:rPr>
                <w:color w:val="3366FF"/>
                <w:sz w:val="22"/>
                <w:szCs w:val="22"/>
              </w:rPr>
              <w:t xml:space="preserve">BW (BI) 3.5 </w:t>
            </w:r>
            <w:r w:rsidR="00B37892">
              <w:rPr>
                <w:sz w:val="22"/>
                <w:szCs w:val="22"/>
              </w:rPr>
              <w:t xml:space="preserve">mit folgenden Aufgaben: </w:t>
            </w:r>
          </w:p>
          <w:p w14:paraId="6A584732" w14:textId="77777777" w:rsidR="00B37892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Konzept eines neuen </w:t>
            </w:r>
            <w:r w:rsidRPr="00676F06">
              <w:rPr>
                <w:sz w:val="22"/>
                <w:szCs w:val="22"/>
              </w:rPr>
              <w:t>Datenmodell</w:t>
            </w:r>
            <w:r>
              <w:rPr>
                <w:sz w:val="22"/>
                <w:szCs w:val="22"/>
              </w:rPr>
              <w:t>s</w:t>
            </w:r>
            <w:r w:rsidRPr="00676F06">
              <w:rPr>
                <w:sz w:val="22"/>
                <w:szCs w:val="22"/>
              </w:rPr>
              <w:t xml:space="preserve"> in BW für den Einkauf </w:t>
            </w:r>
          </w:p>
          <w:p w14:paraId="57B0277F" w14:textId="77777777" w:rsidR="00B37892" w:rsidRPr="00676F06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Extraktion einer </w:t>
            </w:r>
            <w:r w:rsidRPr="00676F06">
              <w:rPr>
                <w:sz w:val="22"/>
                <w:szCs w:val="22"/>
              </w:rPr>
              <w:t>Excel-T</w:t>
            </w:r>
            <w:r>
              <w:rPr>
                <w:sz w:val="22"/>
                <w:szCs w:val="22"/>
              </w:rPr>
              <w:t xml:space="preserve">abelle für Lieferantenanfragen (Flat-File) </w:t>
            </w:r>
          </w:p>
          <w:p w14:paraId="1BE82747" w14:textId="77777777" w:rsidR="00B37892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Kundenspezifische </w:t>
            </w:r>
            <w:r w:rsidRPr="00676F06">
              <w:rPr>
                <w:sz w:val="22"/>
                <w:szCs w:val="22"/>
              </w:rPr>
              <w:t>Extraktion von Einkaufsbelegdaten aus R/3</w:t>
            </w:r>
            <w:r>
              <w:rPr>
                <w:sz w:val="22"/>
                <w:szCs w:val="22"/>
              </w:rPr>
              <w:t xml:space="preserve"> </w:t>
            </w:r>
          </w:p>
          <w:p w14:paraId="3437971A" w14:textId="77777777" w:rsidR="00B37892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Generische Extraktion </w:t>
            </w:r>
          </w:p>
          <w:p w14:paraId="654EC964" w14:textId="77777777" w:rsidR="00B37892" w:rsidRDefault="00B37892" w:rsidP="00B37892">
            <w:pPr>
              <w:numPr>
                <w:ilvl w:val="0"/>
                <w:numId w:val="37"/>
              </w:numPr>
              <w:spacing w:after="40" w:line="280" w:lineRule="atLeast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Erweiterung der </w:t>
            </w:r>
            <w:r w:rsidR="00B751E3" w:rsidRPr="00676F06">
              <w:rPr>
                <w:sz w:val="22"/>
                <w:szCs w:val="22"/>
              </w:rPr>
              <w:t>Extraktionen</w:t>
            </w:r>
            <w:r w:rsidRPr="00676F06">
              <w:rPr>
                <w:sz w:val="22"/>
                <w:szCs w:val="22"/>
              </w:rPr>
              <w:t xml:space="preserve"> um kundenspezifische Felder </w:t>
            </w:r>
          </w:p>
          <w:p w14:paraId="53AC7EC9" w14:textId="46F5F898" w:rsidR="003C1076" w:rsidRPr="00676F06" w:rsidRDefault="003C1076" w:rsidP="003C1076">
            <w:pPr>
              <w:spacing w:after="40" w:line="280" w:lineRule="atLeast"/>
              <w:rPr>
                <w:sz w:val="22"/>
                <w:szCs w:val="22"/>
              </w:rPr>
            </w:pPr>
          </w:p>
        </w:tc>
      </w:tr>
    </w:tbl>
    <w:p w14:paraId="2CD94C9D" w14:textId="77777777" w:rsidR="00B37892" w:rsidRDefault="00B37892">
      <w:pPr>
        <w:pStyle w:val="Textkrper3"/>
      </w:pPr>
    </w:p>
    <w:p w14:paraId="7CD1890D" w14:textId="77777777" w:rsidR="00F175B5" w:rsidRPr="00676F06" w:rsidRDefault="00F175B5">
      <w:pPr>
        <w:pStyle w:val="Textkrper3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197"/>
      </w:tblGrid>
      <w:tr w:rsidR="00B37892" w:rsidRPr="00465836" w14:paraId="7636F0B0" w14:textId="77777777" w:rsidTr="003A3677">
        <w:tc>
          <w:tcPr>
            <w:tcW w:w="1800" w:type="dxa"/>
          </w:tcPr>
          <w:p w14:paraId="275CE2E0" w14:textId="77777777" w:rsidR="00B37892" w:rsidRPr="00676F06" w:rsidRDefault="00B37892" w:rsidP="00B37892">
            <w:pPr>
              <w:pStyle w:val="Textkrper3"/>
              <w:rPr>
                <w:b/>
                <w:bCs/>
                <w:szCs w:val="22"/>
              </w:rPr>
            </w:pPr>
            <w:r w:rsidRPr="00676F06">
              <w:rPr>
                <w:b/>
                <w:bCs/>
                <w:szCs w:val="22"/>
              </w:rPr>
              <w:t>2006</w:t>
            </w:r>
          </w:p>
        </w:tc>
        <w:tc>
          <w:tcPr>
            <w:tcW w:w="7197" w:type="dxa"/>
          </w:tcPr>
          <w:p w14:paraId="31787BED" w14:textId="7A138E42" w:rsidR="00B37892" w:rsidRPr="00517004" w:rsidRDefault="00C87F6B" w:rsidP="00B37892">
            <w:pPr>
              <w:pStyle w:val="Textkrper3"/>
              <w:rPr>
                <w:b/>
                <w:bCs/>
                <w:szCs w:val="22"/>
                <w:lang w:val="en-US"/>
              </w:rPr>
            </w:pPr>
            <w:r w:rsidRPr="00517004">
              <w:rPr>
                <w:b/>
                <w:bCs/>
                <w:szCs w:val="22"/>
                <w:lang w:val="en-US"/>
              </w:rPr>
              <w:t>BW-Workshops und BW-</w:t>
            </w:r>
            <w:proofErr w:type="spellStart"/>
            <w:r w:rsidRPr="00517004">
              <w:rPr>
                <w:b/>
                <w:bCs/>
                <w:szCs w:val="22"/>
                <w:lang w:val="en-US"/>
              </w:rPr>
              <w:t>Seminare</w:t>
            </w:r>
            <w:proofErr w:type="spellEnd"/>
            <w:r w:rsidRPr="00517004">
              <w:rPr>
                <w:b/>
                <w:bCs/>
                <w:szCs w:val="22"/>
                <w:lang w:val="en-US"/>
              </w:rPr>
              <w:t xml:space="preserve"> </w:t>
            </w:r>
            <w:r w:rsidR="009509CD" w:rsidRPr="00517004">
              <w:rPr>
                <w:b/>
                <w:bCs/>
                <w:szCs w:val="22"/>
                <w:lang w:val="en-US"/>
              </w:rPr>
              <w:t xml:space="preserve"> </w:t>
            </w:r>
          </w:p>
        </w:tc>
      </w:tr>
      <w:tr w:rsidR="00B37892" w:rsidRPr="00676F06" w14:paraId="35CCBFB7" w14:textId="77777777" w:rsidTr="003A3677">
        <w:tc>
          <w:tcPr>
            <w:tcW w:w="1800" w:type="dxa"/>
          </w:tcPr>
          <w:p w14:paraId="34BC759E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3CF8F49B" w14:textId="77777777" w:rsidR="00B37892" w:rsidRPr="00676F06" w:rsidRDefault="00B37892" w:rsidP="00B37892">
            <w:pPr>
              <w:pStyle w:val="Textkrper3"/>
            </w:pPr>
            <w:r w:rsidRPr="00676F06">
              <w:t xml:space="preserve">Seminarteilnahme und Teilnahme mehrerer Workshops durch den BVSI (Berufsverband Selbständige Informatik e.V.) und SAP </w:t>
            </w:r>
          </w:p>
        </w:tc>
      </w:tr>
      <w:tr w:rsidR="00B37892" w:rsidRPr="00676F06" w14:paraId="2F7828D3" w14:textId="77777777" w:rsidTr="003A3677">
        <w:tc>
          <w:tcPr>
            <w:tcW w:w="1800" w:type="dxa"/>
          </w:tcPr>
          <w:p w14:paraId="0AE3AE6B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0B3B2EEF" w14:textId="77777777" w:rsidR="00B37892" w:rsidRDefault="00C87F6B" w:rsidP="00B37892">
            <w:pPr>
              <w:spacing w:after="40" w:line="280" w:lineRule="atLeast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 Verbesserung geringer</w:t>
            </w:r>
            <w:r w:rsidR="00B37892" w:rsidRPr="00676F06">
              <w:rPr>
                <w:sz w:val="22"/>
                <w:szCs w:val="22"/>
              </w:rPr>
              <w:t xml:space="preserve"> BW-Praxis</w:t>
            </w:r>
            <w:r>
              <w:rPr>
                <w:sz w:val="22"/>
                <w:szCs w:val="22"/>
              </w:rPr>
              <w:t>,</w:t>
            </w:r>
            <w:r w:rsidR="00B37892" w:rsidRPr="00676F06">
              <w:rPr>
                <w:sz w:val="22"/>
                <w:szCs w:val="22"/>
              </w:rPr>
              <w:t xml:space="preserve"> Teilnahme an intensiver Vorbereitung in BW durch erfahrene BW-Berater mit praxisbezogenen Beispielen </w:t>
            </w:r>
            <w:proofErr w:type="gramStart"/>
            <w:r w:rsidR="00B37892" w:rsidRPr="00676F06">
              <w:rPr>
                <w:sz w:val="22"/>
                <w:szCs w:val="22"/>
              </w:rPr>
              <w:t>aus l</w:t>
            </w:r>
            <w:r>
              <w:rPr>
                <w:sz w:val="22"/>
                <w:szCs w:val="22"/>
              </w:rPr>
              <w:t>aufenden</w:t>
            </w:r>
            <w:proofErr w:type="gramEnd"/>
            <w:r>
              <w:rPr>
                <w:sz w:val="22"/>
                <w:szCs w:val="22"/>
              </w:rPr>
              <w:t xml:space="preserve"> Projekten </w:t>
            </w:r>
            <w:r w:rsidR="00B37892" w:rsidRPr="00676F06">
              <w:rPr>
                <w:sz w:val="22"/>
                <w:szCs w:val="22"/>
              </w:rPr>
              <w:t xml:space="preserve"> </w:t>
            </w:r>
          </w:p>
          <w:p w14:paraId="5BA6F7AA" w14:textId="3A19CF87" w:rsidR="003C1076" w:rsidRPr="00676F06" w:rsidRDefault="003C1076" w:rsidP="00B37892">
            <w:pPr>
              <w:spacing w:after="40" w:line="280" w:lineRule="atLeast"/>
              <w:ind w:left="3"/>
            </w:pPr>
          </w:p>
        </w:tc>
      </w:tr>
    </w:tbl>
    <w:p w14:paraId="634ABDBC" w14:textId="77777777" w:rsidR="00B37892" w:rsidRDefault="00B37892" w:rsidP="00B37892">
      <w:pPr>
        <w:pStyle w:val="Textkrper3"/>
        <w:rPr>
          <w:b/>
          <w:bCs/>
          <w:szCs w:val="22"/>
        </w:rPr>
        <w:sectPr w:rsidR="00B37892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197"/>
      </w:tblGrid>
      <w:tr w:rsidR="00B37892" w:rsidRPr="00676F06" w14:paraId="3B074DE7" w14:textId="77777777" w:rsidTr="003A3677">
        <w:tc>
          <w:tcPr>
            <w:tcW w:w="1800" w:type="dxa"/>
          </w:tcPr>
          <w:p w14:paraId="455DB38F" w14:textId="77777777" w:rsidR="00B37892" w:rsidRPr="00676F06" w:rsidRDefault="00B37892" w:rsidP="00B37892">
            <w:pPr>
              <w:pStyle w:val="Textkrper3"/>
              <w:rPr>
                <w:rFonts w:cs="Arial"/>
                <w:b/>
                <w:bCs/>
                <w:szCs w:val="22"/>
              </w:rPr>
            </w:pPr>
            <w:r w:rsidRPr="00676F06">
              <w:rPr>
                <w:b/>
                <w:bCs/>
                <w:szCs w:val="22"/>
              </w:rPr>
              <w:lastRenderedPageBreak/>
              <w:t>2002 – 2005</w:t>
            </w:r>
          </w:p>
        </w:tc>
        <w:tc>
          <w:tcPr>
            <w:tcW w:w="7197" w:type="dxa"/>
          </w:tcPr>
          <w:p w14:paraId="36BE3BC2" w14:textId="452A178A" w:rsidR="00B37892" w:rsidRPr="00676F06" w:rsidRDefault="00E55E26" w:rsidP="00B37892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Weltweit größter</w:t>
            </w:r>
            <w:r w:rsidR="00B37892" w:rsidRPr="00676F06">
              <w:rPr>
                <w:b/>
                <w:bCs/>
                <w:szCs w:val="22"/>
              </w:rPr>
              <w:t xml:space="preserve"> Chemiekonzern </w:t>
            </w:r>
            <w:r>
              <w:rPr>
                <w:b/>
                <w:bCs/>
                <w:szCs w:val="22"/>
              </w:rPr>
              <w:t xml:space="preserve">in Ludwigshafen </w:t>
            </w:r>
          </w:p>
        </w:tc>
      </w:tr>
      <w:tr w:rsidR="00B37892" w:rsidRPr="00676F06" w14:paraId="7E1037E2" w14:textId="77777777" w:rsidTr="003A3677">
        <w:tc>
          <w:tcPr>
            <w:tcW w:w="1800" w:type="dxa"/>
          </w:tcPr>
          <w:p w14:paraId="22447B40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3839020B" w14:textId="77777777" w:rsidR="00B37892" w:rsidRPr="00676F06" w:rsidRDefault="00B37892" w:rsidP="00B37892">
            <w:pPr>
              <w:pStyle w:val="Textkrper3"/>
            </w:pPr>
            <w:r w:rsidRPr="00676F06">
              <w:t xml:space="preserve">Beratung einer Business Unit während und nach der SAP-Einführung. </w:t>
            </w:r>
            <w:r w:rsidRPr="00676F06">
              <w:br/>
              <w:t>Prozesse im Supply</w:t>
            </w:r>
            <w:r>
              <w:t xml:space="preserve"> </w:t>
            </w:r>
            <w:r w:rsidRPr="00676F06">
              <w:t>Chain</w:t>
            </w:r>
            <w:r>
              <w:t xml:space="preserve"> </w:t>
            </w:r>
            <w:r w:rsidRPr="00676F06">
              <w:t xml:space="preserve">Management sollten erweitert und optimiert </w:t>
            </w:r>
            <w:r w:rsidRPr="00676F06">
              <w:br/>
              <w:t xml:space="preserve">werden. Außerdem wurde eigens für diesen Unternehmensbereich </w:t>
            </w:r>
            <w:r w:rsidRPr="00676F06">
              <w:br/>
            </w:r>
            <w:r>
              <w:t>Second</w:t>
            </w:r>
            <w:r w:rsidRPr="00676F06">
              <w:t>-Level-Support aufgebaut.</w:t>
            </w:r>
            <w:r>
              <w:t xml:space="preserve"> </w:t>
            </w:r>
          </w:p>
        </w:tc>
      </w:tr>
      <w:tr w:rsidR="00B37892" w:rsidRPr="00676F06" w14:paraId="511087D1" w14:textId="77777777" w:rsidTr="003A3677">
        <w:tc>
          <w:tcPr>
            <w:tcW w:w="1800" w:type="dxa"/>
          </w:tcPr>
          <w:p w14:paraId="4F3CDBC7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6CC832BD" w14:textId="7AE92DEE" w:rsidR="00B37892" w:rsidRPr="00676F06" w:rsidRDefault="00B37892" w:rsidP="00B37892">
            <w:pPr>
              <w:pStyle w:val="Textkrper3"/>
              <w:rPr>
                <w:color w:val="0000FF"/>
              </w:rPr>
            </w:pPr>
            <w:r w:rsidRPr="00676F06">
              <w:t>Modulübergreifende SAP-Beratung</w:t>
            </w:r>
            <w:r w:rsidR="00221A85">
              <w:t>, Support-Aufbau und Prozessverbesserung</w:t>
            </w:r>
            <w:r w:rsidRPr="00676F06">
              <w:t xml:space="preserve"> auf </w:t>
            </w:r>
            <w:r w:rsidR="00221A85">
              <w:t>SAP</w:t>
            </w:r>
            <w:r w:rsidRPr="00676F06">
              <w:t xml:space="preserve"> R/3 Release 4.6B und </w:t>
            </w:r>
            <w:r w:rsidRPr="00676F06">
              <w:br/>
              <w:t xml:space="preserve">4.7 Enterprise überwiegend für </w:t>
            </w:r>
            <w:r w:rsidRPr="00676F06">
              <w:rPr>
                <w:color w:val="0000FF"/>
              </w:rPr>
              <w:t>SD-Sales Distribution, LE-</w:t>
            </w:r>
            <w:proofErr w:type="spellStart"/>
            <w:r w:rsidRPr="00676F06">
              <w:rPr>
                <w:color w:val="0000FF"/>
              </w:rPr>
              <w:t>Logistic</w:t>
            </w:r>
            <w:r w:rsidR="00476ED5">
              <w:rPr>
                <w:color w:val="0000FF"/>
              </w:rPr>
              <w:t>s</w:t>
            </w:r>
            <w:proofErr w:type="spellEnd"/>
            <w:r w:rsidRPr="00676F06">
              <w:rPr>
                <w:color w:val="0000FF"/>
              </w:rPr>
              <w:t xml:space="preserve"> </w:t>
            </w:r>
            <w:r w:rsidRPr="00676F06">
              <w:rPr>
                <w:color w:val="0000FF"/>
              </w:rPr>
              <w:br/>
            </w:r>
            <w:proofErr w:type="spellStart"/>
            <w:r w:rsidRPr="00676F06">
              <w:rPr>
                <w:color w:val="0000FF"/>
              </w:rPr>
              <w:t>Execution</w:t>
            </w:r>
            <w:proofErr w:type="spellEnd"/>
            <w:r w:rsidRPr="00676F06">
              <w:rPr>
                <w:color w:val="0000FF"/>
              </w:rPr>
              <w:t xml:space="preserve"> </w:t>
            </w:r>
            <w:r w:rsidRPr="00676F06">
              <w:t>und</w:t>
            </w:r>
            <w:r w:rsidRPr="00676F06">
              <w:rPr>
                <w:color w:val="0000FF"/>
              </w:rPr>
              <w:t xml:space="preserve"> MM-Material Management </w:t>
            </w:r>
            <w:r w:rsidRPr="00676F06">
              <w:t>aber auch für</w:t>
            </w:r>
            <w:r w:rsidRPr="00676F06">
              <w:rPr>
                <w:color w:val="0000FF"/>
              </w:rPr>
              <w:t xml:space="preserve"> PP/PI-</w:t>
            </w:r>
            <w:proofErr w:type="spellStart"/>
            <w:r w:rsidRPr="00676F06">
              <w:rPr>
                <w:color w:val="0000FF"/>
              </w:rPr>
              <w:t>Production</w:t>
            </w:r>
            <w:proofErr w:type="spellEnd"/>
            <w:r w:rsidRPr="00676F06">
              <w:rPr>
                <w:color w:val="0000FF"/>
              </w:rPr>
              <w:t xml:space="preserve"> </w:t>
            </w:r>
            <w:r w:rsidRPr="00676F06">
              <w:rPr>
                <w:color w:val="0000FF"/>
              </w:rPr>
              <w:br/>
            </w:r>
            <w:proofErr w:type="spellStart"/>
            <w:r w:rsidRPr="00676F06">
              <w:rPr>
                <w:color w:val="0000FF"/>
              </w:rPr>
              <w:t>Planning</w:t>
            </w:r>
            <w:proofErr w:type="spellEnd"/>
            <w:r w:rsidRPr="00676F06">
              <w:rPr>
                <w:color w:val="0000FF"/>
              </w:rPr>
              <w:t xml:space="preserve"> </w:t>
            </w:r>
            <w:proofErr w:type="spellStart"/>
            <w:r w:rsidRPr="00676F06">
              <w:rPr>
                <w:color w:val="0000FF"/>
              </w:rPr>
              <w:t>Process</w:t>
            </w:r>
            <w:proofErr w:type="spellEnd"/>
            <w:r w:rsidRPr="00676F06">
              <w:rPr>
                <w:color w:val="0000FF"/>
              </w:rPr>
              <w:t xml:space="preserve"> Industry </w:t>
            </w:r>
            <w:r w:rsidRPr="00676F06">
              <w:t>und</w:t>
            </w:r>
            <w:r w:rsidRPr="00676F06">
              <w:rPr>
                <w:color w:val="0000FF"/>
              </w:rPr>
              <w:t xml:space="preserve"> BW-Business Warehouse </w:t>
            </w:r>
          </w:p>
          <w:p w14:paraId="574F6782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Konzeption, Integration und Dokumentation neuer </w:t>
            </w:r>
            <w:r w:rsidRPr="00676F06">
              <w:rPr>
                <w:sz w:val="22"/>
                <w:szCs w:val="22"/>
              </w:rPr>
              <w:br/>
              <w:t xml:space="preserve">Geschäftsprozesse </w:t>
            </w:r>
          </w:p>
          <w:p w14:paraId="1C42C0F8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Weiterentwicklung und Optimierung der Supply Chain Prozesse </w:t>
            </w:r>
          </w:p>
          <w:p w14:paraId="47F19C4C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Modulübergreifende SAP-Beratung für Anwender und Support </w:t>
            </w:r>
          </w:p>
          <w:p w14:paraId="1B05DDE9" w14:textId="3860A5AC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Lösungen von </w:t>
            </w:r>
            <w:r w:rsidR="00AB6DAE" w:rsidRPr="00676F06">
              <w:rPr>
                <w:sz w:val="22"/>
                <w:szCs w:val="22"/>
              </w:rPr>
              <w:t>SAP-Problemen</w:t>
            </w:r>
            <w:r w:rsidRPr="00676F06">
              <w:rPr>
                <w:sz w:val="22"/>
                <w:szCs w:val="22"/>
              </w:rPr>
              <w:t xml:space="preserve"> bei Unternehmens- und </w:t>
            </w:r>
            <w:r w:rsidRPr="00676F06">
              <w:rPr>
                <w:sz w:val="22"/>
                <w:szCs w:val="22"/>
              </w:rPr>
              <w:br/>
              <w:t xml:space="preserve">Business Units übergreifender Prozessabstimmungen  </w:t>
            </w:r>
          </w:p>
          <w:p w14:paraId="4B1F065D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Interessenvertretung der Business Unit in Unternehmensweiten </w:t>
            </w:r>
            <w:r w:rsidRPr="00676F06">
              <w:rPr>
                <w:sz w:val="22"/>
                <w:szCs w:val="22"/>
              </w:rPr>
              <w:br/>
              <w:t xml:space="preserve">Gremien und Teams in zentral gesteuerten Projekten bzw. </w:t>
            </w:r>
            <w:r w:rsidRPr="00676F06">
              <w:rPr>
                <w:sz w:val="22"/>
                <w:szCs w:val="22"/>
              </w:rPr>
              <w:br/>
              <w:t xml:space="preserve">Entwicklungen </w:t>
            </w:r>
          </w:p>
          <w:p w14:paraId="00440C02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Koordination von Tests, Erstellung und Durchführung von </w:t>
            </w:r>
            <w:r w:rsidRPr="00676F06">
              <w:rPr>
                <w:sz w:val="22"/>
                <w:szCs w:val="22"/>
              </w:rPr>
              <w:br/>
              <w:t xml:space="preserve">Testszenarien bei Systemmodifikationen und Releasewechseln </w:t>
            </w:r>
            <w:r w:rsidRPr="00676F06">
              <w:rPr>
                <w:sz w:val="22"/>
                <w:szCs w:val="22"/>
              </w:rPr>
              <w:br/>
              <w:t xml:space="preserve">im SAP-R/3 und angrenzenden Systemen </w:t>
            </w:r>
          </w:p>
          <w:p w14:paraId="4D8D639F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>Erstellung von Reports mit BW-</w:t>
            </w:r>
            <w:proofErr w:type="spellStart"/>
            <w:r w:rsidRPr="00676F06">
              <w:rPr>
                <w:sz w:val="22"/>
                <w:szCs w:val="22"/>
              </w:rPr>
              <w:t>Queries</w:t>
            </w:r>
            <w:proofErr w:type="spellEnd"/>
            <w:r w:rsidRPr="00676F06">
              <w:rPr>
                <w:sz w:val="22"/>
                <w:szCs w:val="22"/>
              </w:rPr>
              <w:t>, SAP-</w:t>
            </w:r>
            <w:proofErr w:type="spellStart"/>
            <w:r w:rsidRPr="00676F06">
              <w:rPr>
                <w:sz w:val="22"/>
                <w:szCs w:val="22"/>
              </w:rPr>
              <w:t>Queries</w:t>
            </w:r>
            <w:proofErr w:type="spellEnd"/>
            <w:r w:rsidRPr="00676F06">
              <w:rPr>
                <w:sz w:val="22"/>
                <w:szCs w:val="22"/>
              </w:rPr>
              <w:t xml:space="preserve">, MS-Excel </w:t>
            </w:r>
            <w:r w:rsidRPr="00676F06">
              <w:rPr>
                <w:sz w:val="22"/>
                <w:szCs w:val="22"/>
              </w:rPr>
              <w:br/>
              <w:t xml:space="preserve">und MS-Access </w:t>
            </w:r>
          </w:p>
          <w:p w14:paraId="44339BC3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>Entwicklung eines neuen SAP-R/3 Berechtigungskonzeptes unter</w:t>
            </w:r>
            <w:r w:rsidRPr="00676F06">
              <w:rPr>
                <w:sz w:val="22"/>
                <w:szCs w:val="22"/>
              </w:rPr>
              <w:br/>
              <w:t xml:space="preserve">funktionalen prozessorientierten Aspekten </w:t>
            </w:r>
          </w:p>
          <w:p w14:paraId="0AEB5744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Abstimmung des SAP-Schulungsbedarfes einheitsspezifischer </w:t>
            </w:r>
            <w:r w:rsidRPr="00676F06">
              <w:rPr>
                <w:sz w:val="22"/>
                <w:szCs w:val="22"/>
              </w:rPr>
              <w:br/>
              <w:t xml:space="preserve">Anwendertrainings im SAP-Logistikumfeld </w:t>
            </w:r>
          </w:p>
          <w:p w14:paraId="017F93DD" w14:textId="77777777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</w:pPr>
            <w:r w:rsidRPr="00676F06">
              <w:rPr>
                <w:sz w:val="22"/>
                <w:szCs w:val="22"/>
              </w:rPr>
              <w:t xml:space="preserve">Anwendersupport und Problemlösung mit SAP-Customizing und </w:t>
            </w:r>
            <w:r w:rsidRPr="00676F06">
              <w:rPr>
                <w:sz w:val="22"/>
                <w:szCs w:val="22"/>
              </w:rPr>
              <w:br/>
              <w:t>dem Advanced Help Desk-Systems</w:t>
            </w:r>
          </w:p>
          <w:p w14:paraId="165835B1" w14:textId="67ABA27C" w:rsidR="00B37892" w:rsidRPr="00676F06" w:rsidRDefault="00B37892" w:rsidP="00B37892">
            <w:pPr>
              <w:numPr>
                <w:ilvl w:val="0"/>
                <w:numId w:val="30"/>
              </w:numPr>
              <w:spacing w:after="40" w:line="280" w:lineRule="atLeast"/>
              <w:ind w:left="714" w:hanging="357"/>
            </w:pPr>
            <w:r w:rsidRPr="00676F06">
              <w:rPr>
                <w:sz w:val="22"/>
                <w:szCs w:val="22"/>
              </w:rPr>
              <w:t xml:space="preserve">Modulübergreifendes Customizing für: </w:t>
            </w:r>
            <w:r w:rsidRPr="00676F06">
              <w:rPr>
                <w:sz w:val="22"/>
                <w:szCs w:val="22"/>
              </w:rPr>
              <w:br/>
              <w:t xml:space="preserve">SD-Verkauf, SD-Lieferung, SD-Fakturierung, SD-Konsignation, </w:t>
            </w:r>
            <w:r w:rsidRPr="00676F06">
              <w:rPr>
                <w:sz w:val="22"/>
                <w:szCs w:val="22"/>
              </w:rPr>
              <w:br/>
              <w:t xml:space="preserve">LE/SD-Versand, MM-Bestandsführung, WM-Warehouse </w:t>
            </w:r>
            <w:r w:rsidRPr="00676F06">
              <w:rPr>
                <w:sz w:val="22"/>
                <w:szCs w:val="22"/>
              </w:rPr>
              <w:br/>
              <w:t xml:space="preserve">Management, MM-Bedarfsplanung, MM-Lohnbearbeitung, </w:t>
            </w:r>
            <w:r w:rsidRPr="00676F06">
              <w:rPr>
                <w:sz w:val="22"/>
                <w:szCs w:val="22"/>
              </w:rPr>
              <w:br/>
              <w:t xml:space="preserve">MM-Inventur, MM/FI-Bestandsbewertung, MM/FI-Kontenfindung, </w:t>
            </w:r>
            <w:r w:rsidRPr="00676F06">
              <w:rPr>
                <w:sz w:val="22"/>
                <w:szCs w:val="22"/>
              </w:rPr>
              <w:br/>
              <w:t xml:space="preserve">MM/FI-Rechnungseingangsprüfung SD/FI-Kontenfindung, </w:t>
            </w:r>
            <w:r w:rsidRPr="00676F06">
              <w:rPr>
                <w:sz w:val="22"/>
                <w:szCs w:val="22"/>
              </w:rPr>
              <w:br/>
              <w:t xml:space="preserve">MM-Einkauf, PP/PI-Prozessauftragsabwicklung mit </w:t>
            </w:r>
            <w:r w:rsidRPr="00676F06">
              <w:rPr>
                <w:sz w:val="22"/>
                <w:szCs w:val="22"/>
              </w:rPr>
              <w:br/>
              <w:t xml:space="preserve">PP-Rückmeldung, QM-Prüflosabwicklung, SCEM-Supply Chain </w:t>
            </w:r>
            <w:r w:rsidRPr="00676F06">
              <w:rPr>
                <w:sz w:val="22"/>
                <w:szCs w:val="22"/>
              </w:rPr>
              <w:br/>
              <w:t>Event Manager un</w:t>
            </w:r>
            <w:r w:rsidR="00D73ECC">
              <w:rPr>
                <w:sz w:val="22"/>
                <w:szCs w:val="22"/>
              </w:rPr>
              <w:t>d Electronic Commerce (EDI, Mark</w:t>
            </w:r>
            <w:r w:rsidRPr="00676F06">
              <w:rPr>
                <w:sz w:val="22"/>
                <w:szCs w:val="22"/>
              </w:rPr>
              <w:t xml:space="preserve">etplace)  </w:t>
            </w:r>
            <w:r w:rsidRPr="00676F06">
              <w:rPr>
                <w:sz w:val="22"/>
                <w:szCs w:val="22"/>
              </w:rPr>
              <w:br/>
              <w:t>mit den dazugehörigen Stammdaten (Materialstamm, Stücklisten,</w:t>
            </w:r>
            <w:r w:rsidRPr="00676F06">
              <w:rPr>
                <w:sz w:val="22"/>
                <w:szCs w:val="22"/>
              </w:rPr>
              <w:br/>
              <w:t xml:space="preserve">Packvorschriften für Handling Units, Ressourcen und </w:t>
            </w:r>
            <w:r w:rsidRPr="00676F06">
              <w:rPr>
                <w:sz w:val="22"/>
                <w:szCs w:val="22"/>
              </w:rPr>
              <w:br/>
              <w:t>Rezepturen, Debitor- und Kreditor</w:t>
            </w:r>
            <w:r w:rsidR="00D73ECC">
              <w:rPr>
                <w:sz w:val="22"/>
                <w:szCs w:val="22"/>
              </w:rPr>
              <w:t>en</w:t>
            </w:r>
            <w:r w:rsidRPr="00676F06">
              <w:rPr>
                <w:sz w:val="22"/>
                <w:szCs w:val="22"/>
              </w:rPr>
              <w:t xml:space="preserve">stammsätzen </w:t>
            </w:r>
          </w:p>
        </w:tc>
      </w:tr>
    </w:tbl>
    <w:p w14:paraId="02372AF8" w14:textId="77777777" w:rsidR="00B37892" w:rsidRDefault="00B37892" w:rsidP="00B37892">
      <w:pPr>
        <w:pStyle w:val="Textkrper3"/>
        <w:rPr>
          <w:b/>
          <w:bCs/>
          <w:szCs w:val="22"/>
        </w:rPr>
        <w:sectPr w:rsidR="00B37892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7201"/>
      </w:tblGrid>
      <w:tr w:rsidR="00B37892" w:rsidRPr="00676F06" w14:paraId="58FFF78D" w14:textId="77777777" w:rsidTr="003A3677">
        <w:tc>
          <w:tcPr>
            <w:tcW w:w="1800" w:type="dxa"/>
          </w:tcPr>
          <w:p w14:paraId="19781336" w14:textId="77777777" w:rsidR="00B37892" w:rsidRPr="00676F06" w:rsidRDefault="00B37892" w:rsidP="00B37892">
            <w:pPr>
              <w:pStyle w:val="Textkrper3"/>
              <w:rPr>
                <w:b/>
                <w:bCs/>
                <w:szCs w:val="22"/>
              </w:rPr>
            </w:pPr>
            <w:r w:rsidRPr="00676F06">
              <w:rPr>
                <w:b/>
                <w:bCs/>
                <w:szCs w:val="22"/>
              </w:rPr>
              <w:lastRenderedPageBreak/>
              <w:t xml:space="preserve">2001 – 2002 </w:t>
            </w:r>
          </w:p>
        </w:tc>
        <w:tc>
          <w:tcPr>
            <w:tcW w:w="7197" w:type="dxa"/>
          </w:tcPr>
          <w:p w14:paraId="2E85AB0E" w14:textId="5C96EF1E" w:rsidR="00B37892" w:rsidRPr="00676F06" w:rsidRDefault="009145FF" w:rsidP="009145FF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</w:t>
            </w:r>
            <w:r w:rsidR="00B37892" w:rsidRPr="00676F06">
              <w:rPr>
                <w:b/>
                <w:bCs/>
                <w:szCs w:val="22"/>
              </w:rPr>
              <w:t xml:space="preserve">ittelständisches </w:t>
            </w:r>
            <w:r>
              <w:rPr>
                <w:b/>
                <w:bCs/>
                <w:szCs w:val="22"/>
              </w:rPr>
              <w:t xml:space="preserve">deutsches </w:t>
            </w:r>
            <w:r w:rsidR="00B37892" w:rsidRPr="00676F06">
              <w:rPr>
                <w:b/>
                <w:bCs/>
                <w:szCs w:val="22"/>
              </w:rPr>
              <w:t xml:space="preserve">Chemieunternehmen </w:t>
            </w:r>
          </w:p>
        </w:tc>
      </w:tr>
      <w:tr w:rsidR="00B37892" w:rsidRPr="00676F06" w14:paraId="7A9775ED" w14:textId="77777777" w:rsidTr="003A3677">
        <w:tc>
          <w:tcPr>
            <w:tcW w:w="1800" w:type="dxa"/>
          </w:tcPr>
          <w:p w14:paraId="6EC8B04A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241FFF72" w14:textId="6FBC5540" w:rsidR="00B37892" w:rsidRPr="00676F06" w:rsidRDefault="009145FF" w:rsidP="00B37892">
            <w:pPr>
              <w:pStyle w:val="Textkrper3"/>
            </w:pPr>
            <w:r w:rsidRPr="00676F06">
              <w:t>Neueinführung von SAP-R/3</w:t>
            </w:r>
            <w:r>
              <w:t xml:space="preserve"> Rel. 4.6C </w:t>
            </w:r>
          </w:p>
        </w:tc>
      </w:tr>
      <w:tr w:rsidR="00B37892" w:rsidRPr="00676F06" w14:paraId="70688E2C" w14:textId="77777777" w:rsidTr="003A3677">
        <w:tc>
          <w:tcPr>
            <w:tcW w:w="1800" w:type="dxa"/>
          </w:tcPr>
          <w:p w14:paraId="1F940A2C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0D57043E" w14:textId="7AE71D12" w:rsidR="00B37892" w:rsidRPr="00676F06" w:rsidRDefault="009145FF" w:rsidP="00B37892">
            <w:pPr>
              <w:pStyle w:val="Textkrper3"/>
            </w:pPr>
            <w:r w:rsidRPr="00676F06">
              <w:t xml:space="preserve">Konzeption und Durchführung aller Anwenderschulungen der </w:t>
            </w:r>
            <w:r w:rsidRPr="00676F06">
              <w:br/>
              <w:t xml:space="preserve">logistischen Fachabteilungen </w:t>
            </w:r>
            <w:r>
              <w:t xml:space="preserve">in SAP-R/3;  </w:t>
            </w:r>
            <w:r>
              <w:br/>
              <w:t>A</w:t>
            </w:r>
            <w:r w:rsidRPr="00676F06">
              <w:t>nschließend</w:t>
            </w:r>
            <w:r>
              <w:t>e</w:t>
            </w:r>
            <w:r w:rsidRPr="00676F06">
              <w:t xml:space="preserve"> Nachbetreuung der logistischen Geschäftsprozesse </w:t>
            </w:r>
            <w:r w:rsidRPr="00676F06">
              <w:br/>
              <w:t>und Kommunikationsschnittstelle zwischen Fachabteilungen und IT</w:t>
            </w:r>
            <w:r>
              <w:t xml:space="preserve"> in </w:t>
            </w:r>
            <w:r>
              <w:br/>
            </w:r>
            <w:r w:rsidR="00B37892" w:rsidRPr="00676F06">
              <w:rPr>
                <w:color w:val="3366FF"/>
              </w:rPr>
              <w:t xml:space="preserve">SD-Sales Distribution, MM-Material Management </w:t>
            </w:r>
            <w:r w:rsidR="00B37892" w:rsidRPr="00676F06">
              <w:rPr>
                <w:color w:val="3366FF"/>
              </w:rPr>
              <w:br/>
            </w:r>
            <w:r w:rsidR="00B37892" w:rsidRPr="00676F06">
              <w:t xml:space="preserve">und </w:t>
            </w:r>
            <w:r w:rsidR="00B37892" w:rsidRPr="00676F06">
              <w:rPr>
                <w:color w:val="3366FF"/>
              </w:rPr>
              <w:t>LE-</w:t>
            </w:r>
            <w:proofErr w:type="spellStart"/>
            <w:r w:rsidR="00B37892" w:rsidRPr="00676F06">
              <w:rPr>
                <w:color w:val="3366FF"/>
              </w:rPr>
              <w:t>Logistic</w:t>
            </w:r>
            <w:r w:rsidR="00476ED5">
              <w:rPr>
                <w:color w:val="3366FF"/>
              </w:rPr>
              <w:t>s</w:t>
            </w:r>
            <w:proofErr w:type="spellEnd"/>
            <w:r w:rsidR="00B37892" w:rsidRPr="00676F06">
              <w:rPr>
                <w:color w:val="3366FF"/>
              </w:rPr>
              <w:t xml:space="preserve"> </w:t>
            </w:r>
            <w:proofErr w:type="spellStart"/>
            <w:r w:rsidR="00B37892" w:rsidRPr="00676F06">
              <w:rPr>
                <w:color w:val="3366FF"/>
              </w:rPr>
              <w:t>Execution</w:t>
            </w:r>
            <w:proofErr w:type="spellEnd"/>
            <w:r w:rsidR="00B37892" w:rsidRPr="00676F06">
              <w:rPr>
                <w:color w:val="3366FF"/>
              </w:rPr>
              <w:t xml:space="preserve"> </w:t>
            </w:r>
            <w:r w:rsidR="00B37892" w:rsidRPr="00676F06">
              <w:t>daneben für</w:t>
            </w:r>
            <w:r w:rsidR="00B37892" w:rsidRPr="00676F06">
              <w:rPr>
                <w:color w:val="3366FF"/>
              </w:rPr>
              <w:t xml:space="preserve"> PP-</w:t>
            </w:r>
            <w:proofErr w:type="spellStart"/>
            <w:r w:rsidR="00B37892" w:rsidRPr="00676F06">
              <w:rPr>
                <w:color w:val="3366FF"/>
              </w:rPr>
              <w:t>Production</w:t>
            </w:r>
            <w:proofErr w:type="spellEnd"/>
            <w:r w:rsidR="00B37892" w:rsidRPr="00676F06">
              <w:rPr>
                <w:color w:val="3366FF"/>
              </w:rPr>
              <w:t xml:space="preserve"> </w:t>
            </w:r>
            <w:proofErr w:type="spellStart"/>
            <w:r w:rsidR="00B37892" w:rsidRPr="00676F06">
              <w:rPr>
                <w:color w:val="3366FF"/>
              </w:rPr>
              <w:t>Planning</w:t>
            </w:r>
            <w:proofErr w:type="spellEnd"/>
            <w:r w:rsidR="00B37892" w:rsidRPr="00676F06">
              <w:rPr>
                <w:color w:val="3366FF"/>
              </w:rPr>
              <w:t xml:space="preserve"> </w:t>
            </w:r>
            <w:r w:rsidR="00B37892" w:rsidRPr="00676F06">
              <w:t>waren:</w:t>
            </w:r>
          </w:p>
          <w:p w14:paraId="5E4A7239" w14:textId="77777777" w:rsidR="00B37892" w:rsidRPr="00676F06" w:rsidRDefault="00B37892" w:rsidP="00B37892">
            <w:pPr>
              <w:numPr>
                <w:ilvl w:val="0"/>
                <w:numId w:val="25"/>
              </w:numPr>
              <w:spacing w:after="40" w:line="280" w:lineRule="atLeast"/>
              <w:ind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Anwenderschulungen </w:t>
            </w:r>
          </w:p>
          <w:p w14:paraId="690CDB48" w14:textId="47257759" w:rsidR="00B37892" w:rsidRPr="00676F06" w:rsidRDefault="00B37892" w:rsidP="00B37892">
            <w:pPr>
              <w:numPr>
                <w:ilvl w:val="0"/>
                <w:numId w:val="31"/>
              </w:numPr>
              <w:spacing w:after="40" w:line="280" w:lineRule="atLeast"/>
              <w:ind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>Erstellung eines Schulungskonzeptes</w:t>
            </w:r>
            <w:r w:rsidR="00B11648">
              <w:rPr>
                <w:sz w:val="22"/>
                <w:szCs w:val="22"/>
              </w:rPr>
              <w:t xml:space="preserve"> als Mastertrainer</w:t>
            </w:r>
            <w:r w:rsidRPr="00676F06">
              <w:rPr>
                <w:sz w:val="22"/>
                <w:szCs w:val="22"/>
              </w:rPr>
              <w:t xml:space="preserve"> inklusive </w:t>
            </w:r>
            <w:r w:rsidRPr="00676F06">
              <w:rPr>
                <w:sz w:val="22"/>
                <w:szCs w:val="22"/>
              </w:rPr>
              <w:br/>
              <w:t xml:space="preserve">Schulungsunterlagen bezogen auf alle relevanten </w:t>
            </w:r>
            <w:r w:rsidRPr="00676F06">
              <w:rPr>
                <w:sz w:val="22"/>
                <w:szCs w:val="22"/>
              </w:rPr>
              <w:br/>
              <w:t xml:space="preserve">Geschäftsprozesse und den dazugehörigen Stammdaten </w:t>
            </w:r>
            <w:r w:rsidRPr="00676F06">
              <w:rPr>
                <w:sz w:val="22"/>
                <w:szCs w:val="22"/>
              </w:rPr>
              <w:br/>
              <w:t xml:space="preserve">(Materialstamm, Stücklisten, Arbeitsplätze, Arbeitspläne, </w:t>
            </w:r>
            <w:r w:rsidRPr="00676F06">
              <w:rPr>
                <w:sz w:val="22"/>
                <w:szCs w:val="22"/>
              </w:rPr>
              <w:br/>
              <w:t xml:space="preserve">Debitoren- und Kreditorenstammdaten) speziell für diesen </w:t>
            </w:r>
            <w:r w:rsidRPr="00676F06">
              <w:rPr>
                <w:sz w:val="22"/>
                <w:szCs w:val="22"/>
              </w:rPr>
              <w:br/>
              <w:t xml:space="preserve">Anwender </w:t>
            </w:r>
          </w:p>
          <w:p w14:paraId="2D454C8C" w14:textId="77777777" w:rsidR="00B37892" w:rsidRPr="00676F06" w:rsidRDefault="00B37892" w:rsidP="00B37892">
            <w:pPr>
              <w:numPr>
                <w:ilvl w:val="0"/>
                <w:numId w:val="31"/>
              </w:numPr>
              <w:spacing w:after="40" w:line="280" w:lineRule="atLeast"/>
              <w:ind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Durchführung von Schulungen und Workshops anhand realer </w:t>
            </w:r>
            <w:r w:rsidRPr="00676F06">
              <w:rPr>
                <w:sz w:val="22"/>
                <w:szCs w:val="22"/>
              </w:rPr>
              <w:br/>
              <w:t xml:space="preserve">Geschäftsprozesse der Fachabteilungen zur Vorbereitung </w:t>
            </w:r>
            <w:r w:rsidRPr="00676F06">
              <w:rPr>
                <w:sz w:val="22"/>
                <w:szCs w:val="22"/>
              </w:rPr>
              <w:br/>
              <w:t>der SAP-Einführung</w:t>
            </w:r>
          </w:p>
          <w:p w14:paraId="56966635" w14:textId="77777777" w:rsidR="00B37892" w:rsidRPr="00676F06" w:rsidRDefault="00B37892" w:rsidP="00B37892">
            <w:pPr>
              <w:numPr>
                <w:ilvl w:val="0"/>
                <w:numId w:val="25"/>
              </w:numPr>
              <w:spacing w:after="40" w:line="280" w:lineRule="atLeast"/>
              <w:ind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SAP-Beratung </w:t>
            </w:r>
          </w:p>
          <w:p w14:paraId="62DBE6CE" w14:textId="77777777" w:rsidR="00B37892" w:rsidRPr="00676F06" w:rsidRDefault="00B37892" w:rsidP="00B37892">
            <w:pPr>
              <w:numPr>
                <w:ilvl w:val="0"/>
                <w:numId w:val="32"/>
              </w:numPr>
              <w:spacing w:after="40" w:line="280" w:lineRule="atLeast"/>
              <w:ind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Anwenderbetreuung nach erfolgtem Produktivstart </w:t>
            </w:r>
          </w:p>
          <w:p w14:paraId="293247BA" w14:textId="77777777" w:rsidR="00B37892" w:rsidRPr="00676F06" w:rsidRDefault="00B37892" w:rsidP="00B37892">
            <w:pPr>
              <w:numPr>
                <w:ilvl w:val="0"/>
                <w:numId w:val="32"/>
              </w:numPr>
              <w:spacing w:after="40" w:line="280" w:lineRule="atLeast"/>
              <w:ind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Fehlerbehebung durch Customizing in Zusammenarbeit mit der </w:t>
            </w:r>
            <w:r w:rsidRPr="00676F06">
              <w:rPr>
                <w:sz w:val="22"/>
                <w:szCs w:val="22"/>
              </w:rPr>
              <w:br/>
              <w:t xml:space="preserve">internen IT-Abteilung für: </w:t>
            </w:r>
            <w:r w:rsidRPr="00676F06">
              <w:rPr>
                <w:sz w:val="22"/>
                <w:szCs w:val="22"/>
              </w:rPr>
              <w:br/>
              <w:t xml:space="preserve">SD-Verkauf, SD-Lieferung, SD-Fakturierung, </w:t>
            </w:r>
            <w:r w:rsidRPr="00676F06">
              <w:rPr>
                <w:sz w:val="22"/>
                <w:szCs w:val="22"/>
              </w:rPr>
              <w:br/>
              <w:t xml:space="preserve">SD-Konsignation, MM-Bestandsführung, MM-Einkauf, </w:t>
            </w:r>
            <w:r w:rsidRPr="00676F06">
              <w:rPr>
                <w:sz w:val="22"/>
                <w:szCs w:val="22"/>
              </w:rPr>
              <w:br/>
              <w:t xml:space="preserve">LE-Versand, LE-Transport und PP-Fertigungssteuerung </w:t>
            </w:r>
          </w:p>
          <w:p w14:paraId="69BCD7E4" w14:textId="77777777" w:rsidR="00B37892" w:rsidRPr="00E23447" w:rsidRDefault="00B37892" w:rsidP="00B37892">
            <w:pPr>
              <w:numPr>
                <w:ilvl w:val="0"/>
                <w:numId w:val="32"/>
              </w:numPr>
              <w:spacing w:after="40" w:line="280" w:lineRule="atLeast"/>
              <w:ind w:hanging="357"/>
            </w:pPr>
            <w:r w:rsidRPr="00676F06">
              <w:rPr>
                <w:sz w:val="22"/>
                <w:szCs w:val="22"/>
              </w:rPr>
              <w:t xml:space="preserve">Erstellung von Konzepten neuer Geschäftsprozesse im </w:t>
            </w:r>
            <w:r w:rsidRPr="00676F06">
              <w:rPr>
                <w:sz w:val="22"/>
                <w:szCs w:val="22"/>
              </w:rPr>
              <w:br/>
              <w:t xml:space="preserve">Supply Chain Management </w:t>
            </w:r>
          </w:p>
          <w:p w14:paraId="08F66AB6" w14:textId="4AD1B295" w:rsidR="00E23447" w:rsidRPr="00676F06" w:rsidRDefault="00E23447" w:rsidP="00E23447">
            <w:pPr>
              <w:spacing w:after="40" w:line="280" w:lineRule="atLeast"/>
            </w:pPr>
          </w:p>
        </w:tc>
      </w:tr>
      <w:tr w:rsidR="00B37892" w:rsidRPr="00676F06" w14:paraId="5A19DBD1" w14:textId="77777777" w:rsidTr="003A3677">
        <w:tc>
          <w:tcPr>
            <w:tcW w:w="1800" w:type="dxa"/>
          </w:tcPr>
          <w:p w14:paraId="5901D7AC" w14:textId="77777777" w:rsidR="00B37892" w:rsidRPr="00676F06" w:rsidRDefault="00B37892" w:rsidP="003A3677">
            <w:pPr>
              <w:pStyle w:val="Textkrper3"/>
              <w:pageBreakBefore/>
              <w:rPr>
                <w:b/>
                <w:bCs/>
                <w:szCs w:val="22"/>
              </w:rPr>
            </w:pPr>
            <w:r w:rsidRPr="00676F06">
              <w:rPr>
                <w:b/>
                <w:bCs/>
                <w:szCs w:val="22"/>
              </w:rPr>
              <w:lastRenderedPageBreak/>
              <w:t xml:space="preserve">2000 – 2001 </w:t>
            </w:r>
          </w:p>
        </w:tc>
        <w:tc>
          <w:tcPr>
            <w:tcW w:w="7197" w:type="dxa"/>
          </w:tcPr>
          <w:p w14:paraId="36BBB4F5" w14:textId="6B2B48FA" w:rsidR="00B37892" w:rsidRPr="00676F06" w:rsidRDefault="00B77C90" w:rsidP="00B37892">
            <w:pPr>
              <w:pStyle w:val="Textkrper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Große</w:t>
            </w:r>
            <w:r w:rsidR="00B37892" w:rsidRPr="00676F06">
              <w:rPr>
                <w:b/>
                <w:bCs/>
                <w:szCs w:val="22"/>
              </w:rPr>
              <w:t xml:space="preserve"> </w:t>
            </w:r>
            <w:r w:rsidR="00557A0A">
              <w:rPr>
                <w:b/>
                <w:bCs/>
                <w:szCs w:val="22"/>
              </w:rPr>
              <w:t>deut</w:t>
            </w:r>
            <w:r w:rsidR="00504154">
              <w:rPr>
                <w:b/>
                <w:bCs/>
                <w:szCs w:val="22"/>
              </w:rPr>
              <w:t>s</w:t>
            </w:r>
            <w:r w:rsidR="00557A0A">
              <w:rPr>
                <w:b/>
                <w:bCs/>
                <w:szCs w:val="22"/>
              </w:rPr>
              <w:t xml:space="preserve">che </w:t>
            </w:r>
            <w:r w:rsidR="00B37892" w:rsidRPr="00676F06">
              <w:rPr>
                <w:b/>
                <w:bCs/>
                <w:szCs w:val="22"/>
              </w:rPr>
              <w:t xml:space="preserve">Bank </w:t>
            </w:r>
          </w:p>
        </w:tc>
      </w:tr>
      <w:tr w:rsidR="00B37892" w:rsidRPr="00676F06" w14:paraId="006F2019" w14:textId="77777777" w:rsidTr="003A3677">
        <w:tc>
          <w:tcPr>
            <w:tcW w:w="1800" w:type="dxa"/>
          </w:tcPr>
          <w:p w14:paraId="2D12BF56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43431AFC" w14:textId="648EA81C" w:rsidR="00B37892" w:rsidRPr="00676F06" w:rsidRDefault="00B77C90" w:rsidP="00B37892">
            <w:pPr>
              <w:pStyle w:val="Textkrper3"/>
            </w:pPr>
            <w:r>
              <w:t xml:space="preserve">Neueinführung SAP R/3 Rel. 4.6B </w:t>
            </w:r>
          </w:p>
        </w:tc>
      </w:tr>
      <w:tr w:rsidR="00B37892" w:rsidRPr="00676F06" w14:paraId="0E1456D7" w14:textId="77777777" w:rsidTr="003A3677">
        <w:tc>
          <w:tcPr>
            <w:tcW w:w="1800" w:type="dxa"/>
          </w:tcPr>
          <w:p w14:paraId="422F1DCC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2496F63A" w14:textId="3AA1838D" w:rsidR="00B37892" w:rsidRPr="00676F06" w:rsidRDefault="006E043C" w:rsidP="00B37892">
            <w:pPr>
              <w:pStyle w:val="Textkrper3"/>
            </w:pPr>
            <w:r w:rsidRPr="00676F06">
              <w:t>Konzeption und Durchführung von SAP-Anwenderschulungen</w:t>
            </w:r>
            <w:r w:rsidR="00D019AD">
              <w:t xml:space="preserve"> als Mastertrainer</w:t>
            </w:r>
            <w:r w:rsidRPr="00676F06">
              <w:t xml:space="preserve"> in der Warenwirtschaft begleitend </w:t>
            </w:r>
            <w:r>
              <w:t xml:space="preserve">zur SAP-R/3 Komplett-Einführung und </w:t>
            </w:r>
            <w:r w:rsidRPr="00676F06">
              <w:t xml:space="preserve">Überarbeitung und Dokumentation des Warenwirtschaftsprozesses </w:t>
            </w:r>
            <w:r>
              <w:t xml:space="preserve">auf dem SAP-R/3 Release 4.6B </w:t>
            </w:r>
            <w:r w:rsidR="00B37892" w:rsidRPr="00676F06">
              <w:rPr>
                <w:color w:val="3366FF"/>
              </w:rPr>
              <w:t>MM-Material Management</w:t>
            </w:r>
            <w:r w:rsidR="00B37892" w:rsidRPr="00676F06">
              <w:t xml:space="preserve">: </w:t>
            </w:r>
          </w:p>
          <w:p w14:paraId="4E70C937" w14:textId="77777777" w:rsidR="00B37892" w:rsidRPr="00676F06" w:rsidRDefault="00B37892" w:rsidP="00B37892">
            <w:pPr>
              <w:numPr>
                <w:ilvl w:val="0"/>
                <w:numId w:val="33"/>
              </w:numPr>
              <w:spacing w:after="40" w:line="280" w:lineRule="atLeast"/>
              <w:ind w:left="714" w:hanging="357"/>
              <w:rPr>
                <w:sz w:val="22"/>
              </w:rPr>
            </w:pPr>
            <w:r w:rsidRPr="00676F06">
              <w:rPr>
                <w:sz w:val="22"/>
              </w:rPr>
              <w:t xml:space="preserve">Erstellung eines Schulungskonzepts speziell für den Kunden </w:t>
            </w:r>
          </w:p>
          <w:p w14:paraId="57E41B05" w14:textId="77777777" w:rsidR="00B37892" w:rsidRPr="00676F06" w:rsidRDefault="00B37892" w:rsidP="00B37892">
            <w:pPr>
              <w:numPr>
                <w:ilvl w:val="0"/>
                <w:numId w:val="33"/>
              </w:numPr>
              <w:spacing w:after="40" w:line="280" w:lineRule="atLeast"/>
              <w:ind w:left="714" w:hanging="357"/>
              <w:rPr>
                <w:sz w:val="22"/>
              </w:rPr>
            </w:pPr>
            <w:r w:rsidRPr="00676F06">
              <w:rPr>
                <w:sz w:val="22"/>
              </w:rPr>
              <w:t xml:space="preserve">Coaching und Training der Anwender in SAP-R/3 MM-Einkauf, </w:t>
            </w:r>
            <w:r w:rsidRPr="00676F06">
              <w:rPr>
                <w:sz w:val="22"/>
              </w:rPr>
              <w:br/>
              <w:t xml:space="preserve">LIS-Logistik Informationssystem, BCO-Bestandscontrolling, </w:t>
            </w:r>
            <w:r w:rsidRPr="00676F06">
              <w:rPr>
                <w:sz w:val="22"/>
              </w:rPr>
              <w:br/>
              <w:t xml:space="preserve">MM-Bestandsführung und MM-Disposition </w:t>
            </w:r>
          </w:p>
          <w:p w14:paraId="64ED7910" w14:textId="77777777" w:rsidR="00B37892" w:rsidRPr="00676F06" w:rsidRDefault="00B37892" w:rsidP="00B37892">
            <w:pPr>
              <w:numPr>
                <w:ilvl w:val="0"/>
                <w:numId w:val="33"/>
              </w:numPr>
              <w:spacing w:after="40" w:line="280" w:lineRule="atLeast"/>
              <w:ind w:left="714" w:hanging="357"/>
              <w:rPr>
                <w:sz w:val="22"/>
              </w:rPr>
            </w:pPr>
            <w:r w:rsidRPr="00676F06">
              <w:rPr>
                <w:sz w:val="22"/>
              </w:rPr>
              <w:t>Review der Ist-Abläufe</w:t>
            </w:r>
          </w:p>
          <w:p w14:paraId="431014B1" w14:textId="77777777" w:rsidR="00B37892" w:rsidRPr="00FE6104" w:rsidRDefault="00B37892" w:rsidP="00B37892">
            <w:pPr>
              <w:numPr>
                <w:ilvl w:val="0"/>
                <w:numId w:val="33"/>
              </w:numPr>
              <w:spacing w:after="40" w:line="280" w:lineRule="atLeast"/>
              <w:ind w:left="714" w:hanging="357"/>
              <w:rPr>
                <w:sz w:val="22"/>
              </w:rPr>
            </w:pPr>
            <w:r w:rsidRPr="00676F06">
              <w:rPr>
                <w:sz w:val="22"/>
              </w:rPr>
              <w:t xml:space="preserve">Konzeptionelle Überarbeitung und Vorschläge für die Abläufe </w:t>
            </w:r>
            <w:r w:rsidRPr="00676F06">
              <w:rPr>
                <w:sz w:val="22"/>
              </w:rPr>
              <w:br/>
              <w:t>(in SAP-R/3 oder anderer Software)</w:t>
            </w:r>
            <w:r w:rsidRPr="00676F06">
              <w:t xml:space="preserve"> </w:t>
            </w:r>
          </w:p>
          <w:p w14:paraId="054A4A62" w14:textId="255B8528" w:rsidR="00FE6104" w:rsidRPr="00676F06" w:rsidRDefault="00FE6104" w:rsidP="00FE6104">
            <w:pPr>
              <w:spacing w:after="40" w:line="280" w:lineRule="atLeast"/>
              <w:rPr>
                <w:sz w:val="22"/>
              </w:rPr>
            </w:pPr>
          </w:p>
        </w:tc>
      </w:tr>
      <w:tr w:rsidR="00B37892" w:rsidRPr="00676F06" w14:paraId="571E8958" w14:textId="77777777" w:rsidTr="003A3677">
        <w:tc>
          <w:tcPr>
            <w:tcW w:w="1800" w:type="dxa"/>
          </w:tcPr>
          <w:p w14:paraId="5FAC750B" w14:textId="77777777" w:rsidR="00B37892" w:rsidRPr="00676F06" w:rsidRDefault="00B37892" w:rsidP="003A3677">
            <w:pPr>
              <w:pStyle w:val="Textkrper3"/>
              <w:pageBreakBefore/>
              <w:rPr>
                <w:b/>
                <w:u w:val="single"/>
              </w:rPr>
            </w:pPr>
            <w:r w:rsidRPr="00676F06">
              <w:rPr>
                <w:b/>
              </w:rPr>
              <w:lastRenderedPageBreak/>
              <w:t>1999 – 2000</w:t>
            </w:r>
          </w:p>
        </w:tc>
        <w:tc>
          <w:tcPr>
            <w:tcW w:w="7197" w:type="dxa"/>
          </w:tcPr>
          <w:p w14:paraId="7613227A" w14:textId="7677A952" w:rsidR="00B37892" w:rsidRPr="00676F06" w:rsidRDefault="00B4726C" w:rsidP="00B37892">
            <w:pPr>
              <w:pStyle w:val="Textkrper3"/>
              <w:rPr>
                <w:b/>
              </w:rPr>
            </w:pPr>
            <w:r>
              <w:rPr>
                <w:b/>
              </w:rPr>
              <w:t xml:space="preserve">Deutsches </w:t>
            </w:r>
            <w:r w:rsidR="00B37892" w:rsidRPr="00676F06">
              <w:rPr>
                <w:b/>
              </w:rPr>
              <w:t xml:space="preserve">Bauunternehmen </w:t>
            </w:r>
          </w:p>
        </w:tc>
      </w:tr>
      <w:tr w:rsidR="00B37892" w:rsidRPr="00676F06" w14:paraId="4F4E3DFA" w14:textId="77777777" w:rsidTr="003A3677">
        <w:tc>
          <w:tcPr>
            <w:tcW w:w="1800" w:type="dxa"/>
          </w:tcPr>
          <w:p w14:paraId="4987EBE1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7E70FAB0" w14:textId="42489D3F" w:rsidR="00B37892" w:rsidRPr="00B4726C" w:rsidRDefault="00B4726C" w:rsidP="00B37892">
            <w:pPr>
              <w:pStyle w:val="Textkrper3"/>
            </w:pPr>
            <w:r>
              <w:t xml:space="preserve">Neueinführung SAP R/3 Rel. 4.0 </w:t>
            </w:r>
          </w:p>
        </w:tc>
      </w:tr>
      <w:tr w:rsidR="00B37892" w:rsidRPr="00676F06" w14:paraId="1001A0A0" w14:textId="77777777" w:rsidTr="003A3677">
        <w:tc>
          <w:tcPr>
            <w:tcW w:w="1800" w:type="dxa"/>
          </w:tcPr>
          <w:p w14:paraId="07AC8C65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0192B9BD" w14:textId="240A77F7" w:rsidR="00B37892" w:rsidRPr="00676F06" w:rsidRDefault="002916E9" w:rsidP="00B37892">
            <w:pPr>
              <w:pStyle w:val="Textkrper3"/>
            </w:pPr>
            <w:r>
              <w:t xml:space="preserve">Die </w:t>
            </w:r>
            <w:r w:rsidR="00B37892" w:rsidRPr="00676F06">
              <w:t xml:space="preserve">Einführungsberatung </w:t>
            </w:r>
            <w:r w:rsidR="00B4726C">
              <w:t>im SAP</w:t>
            </w:r>
            <w:r w:rsidR="00B37892" w:rsidRPr="00676F06">
              <w:t xml:space="preserve"> </w:t>
            </w:r>
            <w:r w:rsidR="00B37892" w:rsidRPr="00676F06">
              <w:br/>
            </w:r>
            <w:r w:rsidR="00B37892" w:rsidRPr="00676F06">
              <w:rPr>
                <w:color w:val="3366FF"/>
              </w:rPr>
              <w:t>MM-Material Management</w:t>
            </w:r>
            <w:r w:rsidR="00B37892" w:rsidRPr="00676F06">
              <w:t xml:space="preserve"> </w:t>
            </w:r>
            <w:r>
              <w:t xml:space="preserve">für eine projektorientierte Fertigung </w:t>
            </w:r>
            <w:r w:rsidR="00B37892" w:rsidRPr="00676F06">
              <w:t xml:space="preserve">umfasste folgende Themen: </w:t>
            </w:r>
          </w:p>
          <w:p w14:paraId="74EC403A" w14:textId="77777777" w:rsidR="00B37892" w:rsidRPr="00676F06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>Teilprojektleitung für das MM-Team</w:t>
            </w:r>
          </w:p>
          <w:p w14:paraId="2668F698" w14:textId="77777777" w:rsidR="00B37892" w:rsidRPr="00676F06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Analyse bestehender und zukünftiger Geschäftsprozesse mit </w:t>
            </w:r>
            <w:r w:rsidRPr="00676F06">
              <w:rPr>
                <w:sz w:val="22"/>
                <w:szCs w:val="22"/>
              </w:rPr>
              <w:br/>
              <w:t xml:space="preserve">Hilfe der Software ARIS von IDS-Scheer </w:t>
            </w:r>
          </w:p>
          <w:p w14:paraId="23C8FE76" w14:textId="77777777" w:rsidR="00B37892" w:rsidRPr="00676F06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>Customizing für</w:t>
            </w:r>
            <w:r w:rsidRPr="00676F06">
              <w:rPr>
                <w:sz w:val="22"/>
                <w:szCs w:val="22"/>
              </w:rPr>
              <w:br/>
              <w:t xml:space="preserve">Logistik-Allgemein und Materialwirtschaft insbesondere </w:t>
            </w:r>
            <w:r w:rsidRPr="00676F06">
              <w:rPr>
                <w:sz w:val="22"/>
                <w:szCs w:val="22"/>
              </w:rPr>
              <w:br/>
              <w:t xml:space="preserve">MM-Einkauf, MM-Bestandsführung, MM-Inventur, </w:t>
            </w:r>
            <w:r w:rsidRPr="00676F06">
              <w:rPr>
                <w:sz w:val="22"/>
                <w:szCs w:val="22"/>
              </w:rPr>
              <w:br/>
              <w:t xml:space="preserve">MM/FI-Kontenfindung, MM-Bestandscontrolling, </w:t>
            </w:r>
            <w:r w:rsidRPr="00676F06">
              <w:rPr>
                <w:sz w:val="22"/>
                <w:szCs w:val="22"/>
              </w:rPr>
              <w:br/>
              <w:t>MM/FI-Rechnungseingangsprüfung und MM/FI-Materialbewertung</w:t>
            </w:r>
          </w:p>
          <w:p w14:paraId="70D6B527" w14:textId="77777777" w:rsidR="00B37892" w:rsidRPr="00676F06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Planung und Konzeption der Stammdatenübernahme von der </w:t>
            </w:r>
            <w:r w:rsidRPr="00676F06">
              <w:rPr>
                <w:sz w:val="22"/>
                <w:szCs w:val="22"/>
              </w:rPr>
              <w:br/>
              <w:t xml:space="preserve">AS/400 in SAP-R/3 </w:t>
            </w:r>
          </w:p>
          <w:p w14:paraId="77F09386" w14:textId="77777777" w:rsidR="00B37892" w:rsidRPr="00676F06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Planung und Konzeption der Schnittstellen zu anderen </w:t>
            </w:r>
            <w:r w:rsidRPr="00676F06">
              <w:rPr>
                <w:sz w:val="22"/>
                <w:szCs w:val="22"/>
              </w:rPr>
              <w:br/>
              <w:t xml:space="preserve">SAP-Modulen wie SD-Sales Distribution, FI-Finanzabwicklung, </w:t>
            </w:r>
            <w:r w:rsidRPr="00676F06">
              <w:rPr>
                <w:sz w:val="22"/>
                <w:szCs w:val="22"/>
              </w:rPr>
              <w:br/>
              <w:t xml:space="preserve">CO-Controlling und PM-Projekt Management </w:t>
            </w:r>
          </w:p>
          <w:p w14:paraId="63586D58" w14:textId="4EB8EF3B" w:rsidR="00B37892" w:rsidRPr="00676F06" w:rsidRDefault="002916E9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Erstellung der Programmier</w:t>
            </w:r>
            <w:r w:rsidR="00B37892" w:rsidRPr="00676F06">
              <w:rPr>
                <w:sz w:val="22"/>
                <w:szCs w:val="22"/>
              </w:rPr>
              <w:t xml:space="preserve">vorgaben für ABAP-Entwicklungen </w:t>
            </w:r>
          </w:p>
          <w:p w14:paraId="5267B7F0" w14:textId="77777777" w:rsidR="00B37892" w:rsidRPr="00676F06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>Formularanpassung der Einkaufs-Bestellungen durch SAP-Script</w:t>
            </w:r>
          </w:p>
          <w:p w14:paraId="70084C66" w14:textId="77777777" w:rsidR="00B37892" w:rsidRPr="00676F06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Konzeption und Durchführung kundenspezifischer </w:t>
            </w:r>
            <w:r w:rsidRPr="00676F06">
              <w:rPr>
                <w:sz w:val="22"/>
                <w:szCs w:val="22"/>
              </w:rPr>
              <w:br/>
              <w:t xml:space="preserve">Anwenderschulungen </w:t>
            </w:r>
          </w:p>
          <w:p w14:paraId="0967D992" w14:textId="77777777" w:rsidR="00B37892" w:rsidRPr="00676F06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Konzeption, Planung und Durchführung des Integrationstests in </w:t>
            </w:r>
            <w:r w:rsidRPr="00676F06">
              <w:rPr>
                <w:sz w:val="22"/>
                <w:szCs w:val="22"/>
              </w:rPr>
              <w:br/>
              <w:t>Zusammenarbeit mit den Fachabteilungen</w:t>
            </w:r>
          </w:p>
          <w:p w14:paraId="3FC7B924" w14:textId="77777777" w:rsidR="00B37892" w:rsidRPr="00FE6104" w:rsidRDefault="00B37892" w:rsidP="00B37892">
            <w:pPr>
              <w:numPr>
                <w:ilvl w:val="0"/>
                <w:numId w:val="34"/>
              </w:numPr>
              <w:spacing w:after="40" w:line="280" w:lineRule="atLeast"/>
              <w:ind w:left="714" w:hanging="357"/>
            </w:pPr>
            <w:r w:rsidRPr="00676F06">
              <w:rPr>
                <w:bCs/>
                <w:sz w:val="22"/>
                <w:szCs w:val="22"/>
              </w:rPr>
              <w:t xml:space="preserve">Anwenderbetreuung und Nachbereitung im erfolgreich </w:t>
            </w:r>
            <w:r w:rsidRPr="00676F06">
              <w:rPr>
                <w:bCs/>
                <w:sz w:val="22"/>
                <w:szCs w:val="22"/>
              </w:rPr>
              <w:br/>
              <w:t xml:space="preserve">eingeführten SAP-System </w:t>
            </w:r>
          </w:p>
          <w:p w14:paraId="70127AE5" w14:textId="1B3E4AC9" w:rsidR="00FE6104" w:rsidRPr="00676F06" w:rsidRDefault="00FE6104" w:rsidP="00FE6104">
            <w:pPr>
              <w:spacing w:after="40" w:line="280" w:lineRule="atLeast"/>
            </w:pPr>
          </w:p>
        </w:tc>
      </w:tr>
    </w:tbl>
    <w:p w14:paraId="297BD04D" w14:textId="77777777" w:rsidR="00B37892" w:rsidRDefault="00B37892">
      <w:pPr>
        <w:pStyle w:val="Textkrper3"/>
      </w:pPr>
    </w:p>
    <w:p w14:paraId="0DF2D9F7" w14:textId="77777777" w:rsidR="00B37892" w:rsidRPr="00676F06" w:rsidRDefault="00B37892">
      <w:pPr>
        <w:pStyle w:val="Textkrper3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197"/>
      </w:tblGrid>
      <w:tr w:rsidR="00B37892" w:rsidRPr="00676F06" w14:paraId="2CFE68B6" w14:textId="77777777" w:rsidTr="003A3677">
        <w:tc>
          <w:tcPr>
            <w:tcW w:w="1800" w:type="dxa"/>
          </w:tcPr>
          <w:p w14:paraId="38A090DA" w14:textId="77777777" w:rsidR="00B37892" w:rsidRPr="00676F06" w:rsidRDefault="00B37892" w:rsidP="00B37892">
            <w:pPr>
              <w:pStyle w:val="Textkrper3"/>
              <w:rPr>
                <w:b/>
              </w:rPr>
            </w:pPr>
            <w:r w:rsidRPr="00676F06">
              <w:rPr>
                <w:b/>
              </w:rPr>
              <w:t>1998</w:t>
            </w:r>
          </w:p>
        </w:tc>
        <w:tc>
          <w:tcPr>
            <w:tcW w:w="7197" w:type="dxa"/>
          </w:tcPr>
          <w:p w14:paraId="02E1D6E9" w14:textId="72E56CF9" w:rsidR="00B37892" w:rsidRPr="00676F06" w:rsidRDefault="00A82E65" w:rsidP="00B37892">
            <w:pPr>
              <w:pStyle w:val="Textkrper3"/>
              <w:rPr>
                <w:b/>
              </w:rPr>
            </w:pPr>
            <w:r>
              <w:rPr>
                <w:b/>
              </w:rPr>
              <w:t>Deutsches</w:t>
            </w:r>
            <w:r w:rsidR="00B37892" w:rsidRPr="00676F06">
              <w:rPr>
                <w:b/>
              </w:rPr>
              <w:t xml:space="preserve"> Telekommunikationsunternehmen </w:t>
            </w:r>
          </w:p>
        </w:tc>
      </w:tr>
      <w:tr w:rsidR="00B37892" w:rsidRPr="00676F06" w14:paraId="7E315A90" w14:textId="77777777" w:rsidTr="003A3677">
        <w:tc>
          <w:tcPr>
            <w:tcW w:w="1800" w:type="dxa"/>
          </w:tcPr>
          <w:p w14:paraId="3703CD36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7197" w:type="dxa"/>
          </w:tcPr>
          <w:p w14:paraId="27E458DA" w14:textId="72129F7C" w:rsidR="00B37892" w:rsidRPr="00676F06" w:rsidRDefault="00A82E65" w:rsidP="00B37892">
            <w:pPr>
              <w:pStyle w:val="Textkrper3"/>
            </w:pPr>
            <w:r>
              <w:t xml:space="preserve">Neueinführung SAP R/3 Rel. 3.1 </w:t>
            </w:r>
          </w:p>
        </w:tc>
      </w:tr>
      <w:tr w:rsidR="00B37892" w:rsidRPr="00676F06" w14:paraId="39E4F5D0" w14:textId="77777777" w:rsidTr="003A3677">
        <w:tc>
          <w:tcPr>
            <w:tcW w:w="1800" w:type="dxa"/>
          </w:tcPr>
          <w:p w14:paraId="466C4F6E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7197" w:type="dxa"/>
          </w:tcPr>
          <w:p w14:paraId="44301863" w14:textId="4D3048D2" w:rsidR="00B37892" w:rsidRPr="00676F06" w:rsidRDefault="00A82E65" w:rsidP="00B37892">
            <w:pPr>
              <w:pStyle w:val="Textkrper3"/>
            </w:pPr>
            <w:r w:rsidRPr="00676F06">
              <w:t>Konzept</w:t>
            </w:r>
            <w:r w:rsidR="002D406C">
              <w:t xml:space="preserve">ion und Durchführung von </w:t>
            </w:r>
            <w:r w:rsidR="00AB6DAE">
              <w:t>SAP</w:t>
            </w:r>
            <w:r w:rsidR="00AB6DAE" w:rsidRPr="00676F06">
              <w:t>-Anwenderschulungen</w:t>
            </w:r>
            <w:r w:rsidRPr="00676F06">
              <w:t xml:space="preserve"> </w:t>
            </w:r>
            <w:r>
              <w:t xml:space="preserve">mit der </w:t>
            </w:r>
            <w:r w:rsidR="00B37892" w:rsidRPr="00676F06">
              <w:t xml:space="preserve">Funktion des Mastertrainers auf dem SAP-R3 Release 3.1 </w:t>
            </w:r>
            <w:r w:rsidR="00B37892" w:rsidRPr="00676F06">
              <w:br/>
            </w:r>
            <w:r w:rsidR="00B37892" w:rsidRPr="00676F06">
              <w:rPr>
                <w:color w:val="3366FF"/>
              </w:rPr>
              <w:t xml:space="preserve">SD-Sales Distribution </w:t>
            </w:r>
            <w:r w:rsidR="00B37892" w:rsidRPr="00676F06">
              <w:t>umfasste folgende Tätigkeiten:</w:t>
            </w:r>
          </w:p>
          <w:p w14:paraId="04245740" w14:textId="77777777" w:rsidR="00B37892" w:rsidRPr="00676F06" w:rsidRDefault="00B37892" w:rsidP="00B37892">
            <w:pPr>
              <w:numPr>
                <w:ilvl w:val="0"/>
                <w:numId w:val="35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Erstellung eines Schulungskonzeptes speziell für diesen </w:t>
            </w:r>
            <w:r w:rsidRPr="00676F06">
              <w:rPr>
                <w:sz w:val="22"/>
                <w:szCs w:val="22"/>
              </w:rPr>
              <w:br/>
              <w:t xml:space="preserve">Anwender </w:t>
            </w:r>
          </w:p>
          <w:p w14:paraId="0133D818" w14:textId="77777777" w:rsidR="00B37892" w:rsidRPr="00676F06" w:rsidRDefault="00B37892" w:rsidP="00B37892">
            <w:pPr>
              <w:numPr>
                <w:ilvl w:val="0"/>
                <w:numId w:val="35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Anfertigen der Schulungsunterlagen </w:t>
            </w:r>
          </w:p>
          <w:p w14:paraId="3CF5B9C8" w14:textId="77777777" w:rsidR="00B37892" w:rsidRPr="00676F06" w:rsidRDefault="00B37892" w:rsidP="00B37892">
            <w:pPr>
              <w:numPr>
                <w:ilvl w:val="0"/>
                <w:numId w:val="35"/>
              </w:numPr>
              <w:spacing w:after="40" w:line="280" w:lineRule="atLeast"/>
              <w:ind w:left="714" w:hanging="357"/>
            </w:pPr>
            <w:r w:rsidRPr="00676F06">
              <w:rPr>
                <w:sz w:val="22"/>
                <w:szCs w:val="22"/>
              </w:rPr>
              <w:t xml:space="preserve">Durchführung der Schulungen </w:t>
            </w:r>
          </w:p>
        </w:tc>
      </w:tr>
    </w:tbl>
    <w:p w14:paraId="4CBF609B" w14:textId="77777777" w:rsidR="00B37892" w:rsidRDefault="00B37892" w:rsidP="00B37892">
      <w:pPr>
        <w:pStyle w:val="Textkrper3"/>
        <w:rPr>
          <w:b/>
        </w:rPr>
        <w:sectPr w:rsidR="00B37892" w:rsidSect="001E423E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659"/>
      </w:tblGrid>
      <w:tr w:rsidR="00B37892" w:rsidRPr="00676F06" w14:paraId="3712331E" w14:textId="77777777" w:rsidTr="003A3677">
        <w:tc>
          <w:tcPr>
            <w:tcW w:w="2338" w:type="dxa"/>
          </w:tcPr>
          <w:p w14:paraId="64E9F27F" w14:textId="77777777" w:rsidR="00B37892" w:rsidRPr="00676F06" w:rsidRDefault="00B37892" w:rsidP="00B37892">
            <w:pPr>
              <w:pStyle w:val="Textkrper3"/>
              <w:rPr>
                <w:b/>
              </w:rPr>
            </w:pPr>
            <w:r w:rsidRPr="00676F06">
              <w:rPr>
                <w:b/>
              </w:rPr>
              <w:lastRenderedPageBreak/>
              <w:br w:type="page"/>
              <w:t>1998</w:t>
            </w:r>
          </w:p>
        </w:tc>
        <w:tc>
          <w:tcPr>
            <w:tcW w:w="6659" w:type="dxa"/>
          </w:tcPr>
          <w:p w14:paraId="7E08EA51" w14:textId="4B196FFA" w:rsidR="00B37892" w:rsidRPr="00676F06" w:rsidRDefault="00EF3C8A" w:rsidP="00296476">
            <w:pPr>
              <w:pStyle w:val="Textkrper3"/>
              <w:rPr>
                <w:b/>
              </w:rPr>
            </w:pPr>
            <w:r>
              <w:rPr>
                <w:b/>
              </w:rPr>
              <w:t xml:space="preserve">Internationaler Technologiekonzern </w:t>
            </w:r>
            <w:r w:rsidR="00296476">
              <w:rPr>
                <w:b/>
              </w:rPr>
              <w:t xml:space="preserve">mit </w:t>
            </w:r>
            <w:r w:rsidR="00AB6DAE">
              <w:rPr>
                <w:b/>
              </w:rPr>
              <w:t>eigener Unternehmensberatung</w:t>
            </w:r>
            <w:r w:rsidR="00B37892" w:rsidRPr="00676F06">
              <w:rPr>
                <w:b/>
              </w:rPr>
              <w:t xml:space="preserve"> </w:t>
            </w:r>
          </w:p>
        </w:tc>
      </w:tr>
      <w:tr w:rsidR="00B37892" w:rsidRPr="00676F06" w14:paraId="668F8E22" w14:textId="77777777" w:rsidTr="003A3677">
        <w:tc>
          <w:tcPr>
            <w:tcW w:w="2338" w:type="dxa"/>
          </w:tcPr>
          <w:p w14:paraId="503FCBF5" w14:textId="77777777" w:rsidR="00B37892" w:rsidRPr="00676F06" w:rsidRDefault="00B37892" w:rsidP="00B37892">
            <w:pPr>
              <w:pStyle w:val="Textkrper3"/>
              <w:rPr>
                <w:rFonts w:cs="Arial"/>
                <w:b/>
              </w:rPr>
            </w:pPr>
            <w:r w:rsidRPr="00676F06">
              <w:t>Projekt</w:t>
            </w:r>
          </w:p>
        </w:tc>
        <w:tc>
          <w:tcPr>
            <w:tcW w:w="6659" w:type="dxa"/>
          </w:tcPr>
          <w:p w14:paraId="3A80497A" w14:textId="3F900629" w:rsidR="00B37892" w:rsidRPr="00676F06" w:rsidRDefault="00EF3C8A" w:rsidP="00B37892">
            <w:pPr>
              <w:pStyle w:val="Textkrper3"/>
              <w:rPr>
                <w:bCs/>
              </w:rPr>
            </w:pPr>
            <w:r>
              <w:rPr>
                <w:bCs/>
              </w:rPr>
              <w:t>Neueinführung SAP R/3 Rel. 3.1</w:t>
            </w:r>
            <w:r w:rsidR="00B37892" w:rsidRPr="00676F06">
              <w:rPr>
                <w:bCs/>
              </w:rPr>
              <w:t xml:space="preserve"> </w:t>
            </w:r>
          </w:p>
        </w:tc>
      </w:tr>
      <w:tr w:rsidR="00B37892" w:rsidRPr="00676F06" w14:paraId="76CDE3AD" w14:textId="77777777" w:rsidTr="003A3677">
        <w:tc>
          <w:tcPr>
            <w:tcW w:w="2338" w:type="dxa"/>
          </w:tcPr>
          <w:p w14:paraId="2C4C8CC3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6659" w:type="dxa"/>
          </w:tcPr>
          <w:p w14:paraId="1DBF0FB0" w14:textId="77777777" w:rsidR="00212D18" w:rsidRDefault="00EF3C8A" w:rsidP="00B37892">
            <w:pPr>
              <w:pStyle w:val="Textkrper3"/>
            </w:pPr>
            <w:r w:rsidRPr="00676F06">
              <w:rPr>
                <w:bCs/>
              </w:rPr>
              <w:t xml:space="preserve">Durchführung von SAP-R/3 Standard-Schulungen in </w:t>
            </w:r>
            <w:r w:rsidRPr="00676F06">
              <w:rPr>
                <w:bCs/>
                <w:color w:val="3366FF"/>
              </w:rPr>
              <w:t>SD</w:t>
            </w:r>
            <w:r w:rsidRPr="00676F06">
              <w:rPr>
                <w:bCs/>
              </w:rPr>
              <w:t xml:space="preserve"> und </w:t>
            </w:r>
            <w:r w:rsidRPr="00676F06">
              <w:rPr>
                <w:bCs/>
                <w:color w:val="3366FF"/>
              </w:rPr>
              <w:t>MM</w:t>
            </w:r>
            <w:r w:rsidRPr="00676F06">
              <w:rPr>
                <w:bCs/>
              </w:rPr>
              <w:t xml:space="preserve"> </w:t>
            </w:r>
            <w:r w:rsidRPr="00676F06">
              <w:rPr>
                <w:bCs/>
              </w:rPr>
              <w:br/>
              <w:t xml:space="preserve">(auch Customizing-Seminare) für SAP-Seminare und kundeninterne </w:t>
            </w:r>
            <w:r w:rsidRPr="00676F06">
              <w:rPr>
                <w:bCs/>
              </w:rPr>
              <w:br/>
              <w:t>Schulungsmaßnahmen</w:t>
            </w:r>
            <w:r w:rsidRPr="00676F06">
              <w:t xml:space="preserve"> </w:t>
            </w:r>
            <w:r w:rsidR="00B37892" w:rsidRPr="00676F06">
              <w:t xml:space="preserve">Anwenderschulungen auf dem SAP-R3 Release 3.1 für </w:t>
            </w:r>
            <w:r w:rsidR="00B37892" w:rsidRPr="00676F06">
              <w:br/>
            </w:r>
            <w:r w:rsidR="00B37892" w:rsidRPr="00676F06">
              <w:rPr>
                <w:color w:val="3366FF"/>
              </w:rPr>
              <w:t xml:space="preserve">SD-Sales Distribution </w:t>
            </w:r>
            <w:r w:rsidR="00B37892" w:rsidRPr="00676F06">
              <w:t>und</w:t>
            </w:r>
            <w:r w:rsidR="00B37892" w:rsidRPr="00676F06">
              <w:rPr>
                <w:color w:val="3366FF"/>
              </w:rPr>
              <w:t xml:space="preserve"> MM-Material Management</w:t>
            </w:r>
            <w:r w:rsidR="00B37892" w:rsidRPr="00676F06">
              <w:t xml:space="preserve">. </w:t>
            </w:r>
          </w:p>
          <w:p w14:paraId="0FC0E996" w14:textId="0C4DBFAD" w:rsidR="00212D18" w:rsidRPr="00676F06" w:rsidRDefault="00212D18" w:rsidP="00B37892">
            <w:pPr>
              <w:pStyle w:val="Textkrper3"/>
            </w:pPr>
          </w:p>
        </w:tc>
      </w:tr>
    </w:tbl>
    <w:p w14:paraId="53A448ED" w14:textId="77777777" w:rsidR="00B37892" w:rsidRPr="00676F06" w:rsidRDefault="00B37892">
      <w:pPr>
        <w:pStyle w:val="Textkrper3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659"/>
      </w:tblGrid>
      <w:tr w:rsidR="00B37892" w:rsidRPr="00676F06" w14:paraId="3DA15858" w14:textId="77777777" w:rsidTr="003A3677">
        <w:tc>
          <w:tcPr>
            <w:tcW w:w="2338" w:type="dxa"/>
          </w:tcPr>
          <w:p w14:paraId="608E8749" w14:textId="77777777" w:rsidR="00B37892" w:rsidRPr="00676F06" w:rsidRDefault="00B37892" w:rsidP="00B37892">
            <w:pPr>
              <w:pStyle w:val="Textkrper3"/>
              <w:rPr>
                <w:b/>
                <w:u w:val="single"/>
              </w:rPr>
            </w:pPr>
            <w:r w:rsidRPr="00676F06">
              <w:rPr>
                <w:b/>
              </w:rPr>
              <w:t>1995 – 1997</w:t>
            </w:r>
          </w:p>
        </w:tc>
        <w:tc>
          <w:tcPr>
            <w:tcW w:w="6659" w:type="dxa"/>
          </w:tcPr>
          <w:p w14:paraId="56E8D788" w14:textId="35C8CAB4" w:rsidR="00B37892" w:rsidRPr="00676F06" w:rsidRDefault="00EF3C8A" w:rsidP="00B37892">
            <w:pPr>
              <w:pStyle w:val="Textkrper3"/>
              <w:rPr>
                <w:b/>
              </w:rPr>
            </w:pPr>
            <w:r>
              <w:rPr>
                <w:b/>
              </w:rPr>
              <w:t xml:space="preserve">Amerikanisch internationaler Süßwaren Hersteller und Lebensmittel Großhandelsunternehmen </w:t>
            </w:r>
          </w:p>
        </w:tc>
      </w:tr>
      <w:tr w:rsidR="00B37892" w:rsidRPr="00676F06" w14:paraId="7BFAE894" w14:textId="77777777" w:rsidTr="003A3677">
        <w:tc>
          <w:tcPr>
            <w:tcW w:w="2338" w:type="dxa"/>
          </w:tcPr>
          <w:p w14:paraId="71C6FCEF" w14:textId="77777777" w:rsidR="00B37892" w:rsidRPr="00676F06" w:rsidRDefault="00B37892" w:rsidP="00B37892">
            <w:pPr>
              <w:pStyle w:val="Textkrper3"/>
            </w:pPr>
            <w:r w:rsidRPr="00676F06">
              <w:t>Projekt</w:t>
            </w:r>
          </w:p>
        </w:tc>
        <w:tc>
          <w:tcPr>
            <w:tcW w:w="6659" w:type="dxa"/>
          </w:tcPr>
          <w:p w14:paraId="79E25C46" w14:textId="44BC11E0" w:rsidR="00B37892" w:rsidRPr="00676F06" w:rsidRDefault="00296476" w:rsidP="00296476">
            <w:pPr>
              <w:pStyle w:val="Textkrper3"/>
            </w:pPr>
            <w:proofErr w:type="gramStart"/>
            <w:r>
              <w:t>SAP Neue</w:t>
            </w:r>
            <w:r w:rsidR="00B37892" w:rsidRPr="00676F06">
              <w:t>inführung</w:t>
            </w:r>
            <w:proofErr w:type="gramEnd"/>
            <w:r w:rsidR="00B37892" w:rsidRPr="00676F06">
              <w:t xml:space="preserve"> </w:t>
            </w:r>
            <w:r w:rsidR="00A40E6D" w:rsidRPr="00676F06">
              <w:t xml:space="preserve">auf </w:t>
            </w:r>
            <w:r w:rsidR="00A40E6D">
              <w:t>SAP</w:t>
            </w:r>
            <w:r w:rsidR="00A40E6D" w:rsidRPr="00676F06">
              <w:t xml:space="preserve"> R</w:t>
            </w:r>
            <w:r w:rsidR="00A40E6D">
              <w:t>/3-Release 2.2 und 3.0C</w:t>
            </w:r>
          </w:p>
        </w:tc>
      </w:tr>
      <w:tr w:rsidR="00B37892" w:rsidRPr="00676F06" w14:paraId="7FEBB877" w14:textId="77777777" w:rsidTr="003A3677">
        <w:tc>
          <w:tcPr>
            <w:tcW w:w="2338" w:type="dxa"/>
          </w:tcPr>
          <w:p w14:paraId="63B97F68" w14:textId="77777777" w:rsidR="00B37892" w:rsidRPr="00676F06" w:rsidRDefault="00B37892" w:rsidP="00B37892">
            <w:pPr>
              <w:pStyle w:val="Textkrper3"/>
            </w:pPr>
            <w:r w:rsidRPr="00676F06">
              <w:t>Aufgaben</w:t>
            </w:r>
          </w:p>
        </w:tc>
        <w:tc>
          <w:tcPr>
            <w:tcW w:w="6659" w:type="dxa"/>
          </w:tcPr>
          <w:p w14:paraId="5E59AC8B" w14:textId="5F2F7A76" w:rsidR="00B37892" w:rsidRPr="00517004" w:rsidRDefault="00296476" w:rsidP="00B37892">
            <w:pPr>
              <w:pStyle w:val="Textkrper3"/>
              <w:rPr>
                <w:lang w:val="en-US"/>
              </w:rPr>
            </w:pPr>
            <w:r w:rsidRPr="00517004">
              <w:rPr>
                <w:lang w:val="en-US"/>
              </w:rPr>
              <w:t xml:space="preserve">SAP </w:t>
            </w:r>
            <w:proofErr w:type="spellStart"/>
            <w:r w:rsidRPr="00517004">
              <w:rPr>
                <w:lang w:val="en-US"/>
              </w:rPr>
              <w:t>Beratung</w:t>
            </w:r>
            <w:proofErr w:type="spellEnd"/>
            <w:r w:rsidRPr="00517004">
              <w:rPr>
                <w:lang w:val="en-US"/>
              </w:rPr>
              <w:t xml:space="preserve"> in den </w:t>
            </w:r>
            <w:proofErr w:type="spellStart"/>
            <w:r w:rsidR="00B37892" w:rsidRPr="00517004">
              <w:rPr>
                <w:lang w:val="en-US"/>
              </w:rPr>
              <w:t>Modulen</w:t>
            </w:r>
            <w:proofErr w:type="spellEnd"/>
            <w:r w:rsidR="00B37892" w:rsidRPr="00517004">
              <w:rPr>
                <w:lang w:val="en-US"/>
              </w:rPr>
              <w:t xml:space="preserve"> </w:t>
            </w:r>
            <w:r w:rsidR="00B37892" w:rsidRPr="00517004">
              <w:rPr>
                <w:color w:val="3366FF"/>
                <w:lang w:val="en-US"/>
              </w:rPr>
              <w:t>MM-Material Management,</w:t>
            </w:r>
            <w:r w:rsidR="00B37892" w:rsidRPr="00517004">
              <w:rPr>
                <w:lang w:val="en-US"/>
              </w:rPr>
              <w:t xml:space="preserve"> </w:t>
            </w:r>
            <w:r w:rsidR="00B37892" w:rsidRPr="00517004">
              <w:rPr>
                <w:color w:val="3366FF"/>
                <w:lang w:val="en-US"/>
              </w:rPr>
              <w:t xml:space="preserve">SD-Sales Distribution, </w:t>
            </w:r>
            <w:r w:rsidR="00B37892" w:rsidRPr="00517004">
              <w:rPr>
                <w:color w:val="3366FF"/>
                <w:lang w:val="en-US"/>
              </w:rPr>
              <w:br/>
              <w:t xml:space="preserve">EDI-Electronic Interchange, ALE-Application Link Enable, </w:t>
            </w:r>
            <w:r w:rsidR="00B37892" w:rsidRPr="00517004">
              <w:rPr>
                <w:color w:val="3366FF"/>
                <w:lang w:val="en-US"/>
              </w:rPr>
              <w:br/>
              <w:t xml:space="preserve">SAP-Script </w:t>
            </w:r>
            <w:r w:rsidR="00B37892" w:rsidRPr="00517004">
              <w:rPr>
                <w:lang w:val="en-US"/>
              </w:rPr>
              <w:t>und</w:t>
            </w:r>
            <w:r w:rsidR="00B37892" w:rsidRPr="00517004">
              <w:rPr>
                <w:color w:val="3366FF"/>
                <w:lang w:val="en-US"/>
              </w:rPr>
              <w:t xml:space="preserve"> ABAP</w:t>
            </w:r>
            <w:r w:rsidR="00B37892" w:rsidRPr="00517004">
              <w:rPr>
                <w:lang w:val="en-US"/>
              </w:rPr>
              <w:t xml:space="preserve"> </w:t>
            </w:r>
            <w:proofErr w:type="spellStart"/>
            <w:r w:rsidR="00B37892" w:rsidRPr="00517004">
              <w:rPr>
                <w:lang w:val="en-US"/>
              </w:rPr>
              <w:t>beinhaltete</w:t>
            </w:r>
            <w:proofErr w:type="spellEnd"/>
            <w:r w:rsidR="00B37892" w:rsidRPr="00517004">
              <w:rPr>
                <w:lang w:val="en-US"/>
              </w:rPr>
              <w:t xml:space="preserve"> </w:t>
            </w:r>
            <w:proofErr w:type="spellStart"/>
            <w:r w:rsidR="00B37892" w:rsidRPr="00517004">
              <w:rPr>
                <w:lang w:val="en-US"/>
              </w:rPr>
              <w:t>folgende</w:t>
            </w:r>
            <w:proofErr w:type="spellEnd"/>
            <w:r w:rsidR="00B37892" w:rsidRPr="00517004">
              <w:rPr>
                <w:lang w:val="en-US"/>
              </w:rPr>
              <w:t xml:space="preserve"> </w:t>
            </w:r>
            <w:proofErr w:type="spellStart"/>
            <w:r w:rsidR="00B37892" w:rsidRPr="00517004">
              <w:rPr>
                <w:lang w:val="en-US"/>
              </w:rPr>
              <w:t>Themen</w:t>
            </w:r>
            <w:proofErr w:type="spellEnd"/>
            <w:r w:rsidR="00B37892" w:rsidRPr="00517004">
              <w:rPr>
                <w:lang w:val="en-US"/>
              </w:rPr>
              <w:t xml:space="preserve">: </w:t>
            </w:r>
          </w:p>
          <w:p w14:paraId="313D42B0" w14:textId="77777777" w:rsidR="00B37892" w:rsidRPr="00676F06" w:rsidRDefault="00B37892" w:rsidP="00B37892">
            <w:pPr>
              <w:numPr>
                <w:ilvl w:val="0"/>
                <w:numId w:val="36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MM-Customizing </w:t>
            </w:r>
          </w:p>
          <w:p w14:paraId="16342CE3" w14:textId="77777777" w:rsidR="00B37892" w:rsidRPr="00676F06" w:rsidRDefault="00B37892" w:rsidP="00B37892">
            <w:pPr>
              <w:numPr>
                <w:ilvl w:val="0"/>
                <w:numId w:val="36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SD-Customizing </w:t>
            </w:r>
          </w:p>
          <w:p w14:paraId="6AAAB6DC" w14:textId="77777777" w:rsidR="00B37892" w:rsidRPr="00676F06" w:rsidRDefault="00B37892" w:rsidP="00B37892">
            <w:pPr>
              <w:numPr>
                <w:ilvl w:val="0"/>
                <w:numId w:val="36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ABAP-Entwicklungen für Reports, Customer-Exits und </w:t>
            </w:r>
            <w:r w:rsidRPr="00676F06">
              <w:rPr>
                <w:sz w:val="22"/>
                <w:szCs w:val="22"/>
              </w:rPr>
              <w:br/>
              <w:t xml:space="preserve">IDOC-Erweiterungen </w:t>
            </w:r>
          </w:p>
          <w:p w14:paraId="3236112E" w14:textId="77777777" w:rsidR="00B37892" w:rsidRPr="00676F06" w:rsidRDefault="00B37892" w:rsidP="00B37892">
            <w:pPr>
              <w:numPr>
                <w:ilvl w:val="0"/>
                <w:numId w:val="36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EDI-Customizing </w:t>
            </w:r>
            <w:r w:rsidRPr="00676F06">
              <w:rPr>
                <w:sz w:val="22"/>
                <w:szCs w:val="22"/>
              </w:rPr>
              <w:br/>
              <w:t xml:space="preserve">Nachrichtensteuerung, Partnervereinbarungen, </w:t>
            </w:r>
            <w:r w:rsidRPr="00676F06">
              <w:rPr>
                <w:sz w:val="22"/>
                <w:szCs w:val="22"/>
              </w:rPr>
              <w:br/>
              <w:t xml:space="preserve">Portbeschreibungen, Erstellung von IDOC-Typen und </w:t>
            </w:r>
            <w:r w:rsidRPr="00676F06">
              <w:rPr>
                <w:sz w:val="22"/>
                <w:szCs w:val="22"/>
              </w:rPr>
              <w:br/>
              <w:t xml:space="preserve">Segmenten, Anpassung und Erweiterung von </w:t>
            </w:r>
            <w:r w:rsidRPr="00676F06">
              <w:rPr>
                <w:sz w:val="22"/>
                <w:szCs w:val="22"/>
              </w:rPr>
              <w:br/>
              <w:t xml:space="preserve">Funktionsbausteinen mit ABAP </w:t>
            </w:r>
          </w:p>
          <w:p w14:paraId="5F3DE3D5" w14:textId="751B30C4" w:rsidR="00B37892" w:rsidRPr="00676F06" w:rsidRDefault="00B37892" w:rsidP="00B37892">
            <w:pPr>
              <w:numPr>
                <w:ilvl w:val="0"/>
                <w:numId w:val="36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ALE-Customizing </w:t>
            </w:r>
            <w:r w:rsidRPr="00676F06">
              <w:rPr>
                <w:sz w:val="22"/>
                <w:szCs w:val="22"/>
              </w:rPr>
              <w:br/>
              <w:t>Logische Systeme, Verteilungsmodell, Verteil</w:t>
            </w:r>
            <w:r w:rsidR="00A958E6">
              <w:rPr>
                <w:sz w:val="22"/>
                <w:szCs w:val="22"/>
              </w:rPr>
              <w:t xml:space="preserve">ungsszenarios, </w:t>
            </w:r>
            <w:r w:rsidR="00A958E6">
              <w:rPr>
                <w:sz w:val="22"/>
                <w:szCs w:val="22"/>
              </w:rPr>
              <w:br/>
              <w:t>RFC-Destination</w:t>
            </w:r>
            <w:r w:rsidRPr="00676F06">
              <w:rPr>
                <w:sz w:val="22"/>
                <w:szCs w:val="22"/>
              </w:rPr>
              <w:t xml:space="preserve">, Periodische Arbeiten, </w:t>
            </w:r>
            <w:r w:rsidRPr="00676F06">
              <w:rPr>
                <w:sz w:val="22"/>
                <w:szCs w:val="22"/>
              </w:rPr>
              <w:br/>
              <w:t xml:space="preserve">Zwischenbelegfilterung </w:t>
            </w:r>
          </w:p>
          <w:p w14:paraId="645A3F37" w14:textId="77777777" w:rsidR="00B37892" w:rsidRPr="00676F06" w:rsidRDefault="00B37892" w:rsidP="00B37892">
            <w:pPr>
              <w:numPr>
                <w:ilvl w:val="0"/>
                <w:numId w:val="36"/>
              </w:numPr>
              <w:spacing w:after="40" w:line="280" w:lineRule="atLeast"/>
              <w:ind w:left="714" w:hanging="357"/>
              <w:rPr>
                <w:sz w:val="22"/>
                <w:szCs w:val="22"/>
              </w:rPr>
            </w:pPr>
            <w:r w:rsidRPr="00676F06">
              <w:rPr>
                <w:sz w:val="22"/>
                <w:szCs w:val="22"/>
              </w:rPr>
              <w:t xml:space="preserve">SAP-Script: Formularanpassung in MM und SD </w:t>
            </w:r>
          </w:p>
          <w:p w14:paraId="5DCAEE3B" w14:textId="77777777" w:rsidR="00B37892" w:rsidRPr="00212D18" w:rsidRDefault="00B37892" w:rsidP="00B37892">
            <w:pPr>
              <w:numPr>
                <w:ilvl w:val="0"/>
                <w:numId w:val="36"/>
              </w:numPr>
              <w:spacing w:after="40" w:line="280" w:lineRule="atLeast"/>
              <w:ind w:left="714" w:hanging="357"/>
              <w:rPr>
                <w:sz w:val="22"/>
              </w:rPr>
            </w:pPr>
            <w:r w:rsidRPr="00676F06">
              <w:rPr>
                <w:sz w:val="22"/>
                <w:szCs w:val="22"/>
              </w:rPr>
              <w:t xml:space="preserve">Konzeption und Entwicklung: Elektronischer Datenaustausch </w:t>
            </w:r>
            <w:r w:rsidRPr="00676F06">
              <w:rPr>
                <w:sz w:val="22"/>
                <w:szCs w:val="22"/>
              </w:rPr>
              <w:br/>
              <w:t xml:space="preserve">von R/3 (MM/SD) zu Fremdsystemen  </w:t>
            </w:r>
          </w:p>
          <w:p w14:paraId="7537FCD7" w14:textId="4814B75B" w:rsidR="00212D18" w:rsidRPr="00676F06" w:rsidRDefault="00212D18" w:rsidP="00212D18">
            <w:pPr>
              <w:spacing w:after="40" w:line="280" w:lineRule="atLeast"/>
              <w:rPr>
                <w:sz w:val="22"/>
              </w:rPr>
            </w:pPr>
          </w:p>
        </w:tc>
      </w:tr>
    </w:tbl>
    <w:p w14:paraId="1110B0E2" w14:textId="77777777" w:rsidR="00B37892" w:rsidRPr="00676F06" w:rsidRDefault="00B37892">
      <w:pPr>
        <w:pStyle w:val="Textkrper3"/>
      </w:pPr>
    </w:p>
    <w:sectPr w:rsidR="00B37892" w:rsidRPr="00676F06" w:rsidSect="001E423E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73DB" w14:textId="77777777" w:rsidR="0041755F" w:rsidRDefault="0041755F">
      <w:r>
        <w:separator/>
      </w:r>
    </w:p>
  </w:endnote>
  <w:endnote w:type="continuationSeparator" w:id="0">
    <w:p w14:paraId="0282F5BB" w14:textId="77777777" w:rsidR="0041755F" w:rsidRDefault="0041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3"/>
      <w:gridCol w:w="3017"/>
      <w:gridCol w:w="3020"/>
    </w:tblGrid>
    <w:tr w:rsidR="00ED3D14" w14:paraId="063F63EB" w14:textId="77777777">
      <w:tc>
        <w:tcPr>
          <w:tcW w:w="3070" w:type="dxa"/>
        </w:tcPr>
        <w:p w14:paraId="05E3748A" w14:textId="54DC7B27" w:rsidR="00ED3D14" w:rsidRDefault="00ED3D14">
          <w:pPr>
            <w:pStyle w:val="Fuzeile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DATE \@ "dd.MM.yyyy" </w:instrText>
          </w:r>
          <w:r>
            <w:rPr>
              <w:i/>
              <w:sz w:val="18"/>
              <w:szCs w:val="18"/>
            </w:rPr>
            <w:fldChar w:fldCharType="separate"/>
          </w:r>
          <w:r w:rsidR="00465836">
            <w:rPr>
              <w:i/>
              <w:noProof/>
              <w:sz w:val="18"/>
              <w:szCs w:val="18"/>
            </w:rPr>
            <w:t>25.10.2022</w:t>
          </w:r>
          <w:r>
            <w:rPr>
              <w:i/>
              <w:sz w:val="18"/>
              <w:szCs w:val="18"/>
            </w:rPr>
            <w:fldChar w:fldCharType="end"/>
          </w:r>
        </w:p>
      </w:tc>
      <w:tc>
        <w:tcPr>
          <w:tcW w:w="3070" w:type="dxa"/>
        </w:tcPr>
        <w:p w14:paraId="01FA72BB" w14:textId="77777777" w:rsidR="00ED3D14" w:rsidRDefault="00ED3D14">
          <w:pPr>
            <w:pStyle w:val="Fuzeile"/>
            <w:jc w:val="center"/>
            <w:rPr>
              <w:i/>
              <w:sz w:val="18"/>
              <w:szCs w:val="18"/>
            </w:rPr>
          </w:pPr>
        </w:p>
      </w:tc>
      <w:tc>
        <w:tcPr>
          <w:tcW w:w="3070" w:type="dxa"/>
        </w:tcPr>
        <w:p w14:paraId="001023F0" w14:textId="7E058F66" w:rsidR="00ED3D14" w:rsidRDefault="00ED3D14">
          <w:pPr>
            <w:pStyle w:val="Fuzeile"/>
            <w:jc w:val="right"/>
            <w:rPr>
              <w:i/>
              <w:sz w:val="18"/>
              <w:szCs w:val="18"/>
            </w:rPr>
          </w:pPr>
          <w:r>
            <w:rPr>
              <w:rStyle w:val="Seitenzahl"/>
              <w:i/>
              <w:sz w:val="18"/>
              <w:szCs w:val="18"/>
            </w:rPr>
            <w:fldChar w:fldCharType="begin"/>
          </w:r>
          <w:r>
            <w:rPr>
              <w:rStyle w:val="Seitenzahl"/>
              <w:i/>
              <w:sz w:val="18"/>
              <w:szCs w:val="18"/>
            </w:rPr>
            <w:instrText xml:space="preserve"> PAGE </w:instrText>
          </w:r>
          <w:r>
            <w:rPr>
              <w:rStyle w:val="Seitenzahl"/>
              <w:i/>
              <w:sz w:val="18"/>
              <w:szCs w:val="18"/>
            </w:rPr>
            <w:fldChar w:fldCharType="separate"/>
          </w:r>
          <w:r>
            <w:rPr>
              <w:rStyle w:val="Seitenzahl"/>
              <w:i/>
              <w:noProof/>
              <w:sz w:val="18"/>
              <w:szCs w:val="18"/>
            </w:rPr>
            <w:t>5</w:t>
          </w:r>
          <w:r>
            <w:rPr>
              <w:rStyle w:val="Seitenzahl"/>
              <w:i/>
              <w:sz w:val="18"/>
              <w:szCs w:val="18"/>
            </w:rPr>
            <w:fldChar w:fldCharType="end"/>
          </w:r>
          <w:r>
            <w:rPr>
              <w:rStyle w:val="Seitenzahl"/>
              <w:i/>
              <w:sz w:val="18"/>
              <w:szCs w:val="18"/>
            </w:rPr>
            <w:t xml:space="preserve"> / </w:t>
          </w:r>
          <w:r>
            <w:rPr>
              <w:rStyle w:val="Seitenzahl"/>
              <w:i/>
              <w:sz w:val="18"/>
              <w:szCs w:val="18"/>
            </w:rPr>
            <w:fldChar w:fldCharType="begin"/>
          </w:r>
          <w:r>
            <w:rPr>
              <w:rStyle w:val="Seitenzahl"/>
              <w:i/>
              <w:sz w:val="18"/>
              <w:szCs w:val="18"/>
            </w:rPr>
            <w:instrText xml:space="preserve"> NUMPAGES </w:instrText>
          </w:r>
          <w:r>
            <w:rPr>
              <w:rStyle w:val="Seitenzahl"/>
              <w:i/>
              <w:sz w:val="18"/>
              <w:szCs w:val="18"/>
            </w:rPr>
            <w:fldChar w:fldCharType="separate"/>
          </w:r>
          <w:r>
            <w:rPr>
              <w:rStyle w:val="Seitenzahl"/>
              <w:i/>
              <w:noProof/>
              <w:sz w:val="18"/>
              <w:szCs w:val="18"/>
            </w:rPr>
            <w:t>24</w:t>
          </w:r>
          <w:r>
            <w:rPr>
              <w:rStyle w:val="Seitenzahl"/>
              <w:i/>
              <w:sz w:val="18"/>
              <w:szCs w:val="18"/>
            </w:rPr>
            <w:fldChar w:fldCharType="end"/>
          </w:r>
        </w:p>
      </w:tc>
    </w:tr>
  </w:tbl>
  <w:p w14:paraId="48E8DB8C" w14:textId="77777777" w:rsidR="00ED3D14" w:rsidRDefault="00ED3D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7A26" w14:textId="77777777" w:rsidR="00ED3D14" w:rsidRDefault="00ED3D14">
    <w:pPr>
      <w:pStyle w:val="Fuzeile"/>
      <w:rPr>
        <w:rFonts w:cs="Arial"/>
        <w:i/>
        <w:iCs/>
        <w:sz w:val="16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3"/>
      <w:gridCol w:w="3017"/>
      <w:gridCol w:w="3020"/>
    </w:tblGrid>
    <w:tr w:rsidR="00ED3D14" w14:paraId="7199F3EF" w14:textId="77777777" w:rsidTr="000216C3">
      <w:tc>
        <w:tcPr>
          <w:tcW w:w="3033" w:type="dxa"/>
        </w:tcPr>
        <w:p w14:paraId="570EAF29" w14:textId="5036D8EC" w:rsidR="00ED3D14" w:rsidRDefault="00ED3D14" w:rsidP="000216C3">
          <w:pPr>
            <w:pStyle w:val="Fuzeile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DATE \@ "dd.MM.yyyy" </w:instrText>
          </w:r>
          <w:r>
            <w:rPr>
              <w:i/>
              <w:sz w:val="18"/>
              <w:szCs w:val="18"/>
            </w:rPr>
            <w:fldChar w:fldCharType="separate"/>
          </w:r>
          <w:r w:rsidR="00465836">
            <w:rPr>
              <w:i/>
              <w:noProof/>
              <w:sz w:val="18"/>
              <w:szCs w:val="18"/>
            </w:rPr>
            <w:t>25.10.2022</w:t>
          </w:r>
          <w:r>
            <w:rPr>
              <w:i/>
              <w:sz w:val="18"/>
              <w:szCs w:val="18"/>
            </w:rPr>
            <w:fldChar w:fldCharType="end"/>
          </w:r>
        </w:p>
      </w:tc>
      <w:tc>
        <w:tcPr>
          <w:tcW w:w="3017" w:type="dxa"/>
        </w:tcPr>
        <w:p w14:paraId="6962AE34" w14:textId="77777777" w:rsidR="00ED3D14" w:rsidRDefault="00ED3D14" w:rsidP="000216C3">
          <w:pPr>
            <w:pStyle w:val="Fuzeile"/>
            <w:jc w:val="center"/>
            <w:rPr>
              <w:i/>
              <w:sz w:val="18"/>
              <w:szCs w:val="18"/>
            </w:rPr>
          </w:pPr>
        </w:p>
      </w:tc>
      <w:tc>
        <w:tcPr>
          <w:tcW w:w="3020" w:type="dxa"/>
        </w:tcPr>
        <w:p w14:paraId="09C1F9D4" w14:textId="77777777" w:rsidR="00ED3D14" w:rsidRDefault="00ED3D14" w:rsidP="000216C3">
          <w:pPr>
            <w:pStyle w:val="Fuzeile"/>
            <w:jc w:val="right"/>
            <w:rPr>
              <w:i/>
              <w:sz w:val="18"/>
              <w:szCs w:val="18"/>
            </w:rPr>
          </w:pPr>
          <w:r>
            <w:rPr>
              <w:rStyle w:val="Seitenzahl"/>
              <w:i/>
              <w:sz w:val="18"/>
              <w:szCs w:val="18"/>
            </w:rPr>
            <w:fldChar w:fldCharType="begin"/>
          </w:r>
          <w:r>
            <w:rPr>
              <w:rStyle w:val="Seitenzahl"/>
              <w:i/>
              <w:sz w:val="18"/>
              <w:szCs w:val="18"/>
            </w:rPr>
            <w:instrText xml:space="preserve"> PAGE </w:instrText>
          </w:r>
          <w:r>
            <w:rPr>
              <w:rStyle w:val="Seitenzahl"/>
              <w:i/>
              <w:sz w:val="18"/>
              <w:szCs w:val="18"/>
            </w:rPr>
            <w:fldChar w:fldCharType="separate"/>
          </w:r>
          <w:r>
            <w:rPr>
              <w:rStyle w:val="Seitenzahl"/>
              <w:i/>
              <w:noProof/>
              <w:sz w:val="18"/>
              <w:szCs w:val="18"/>
            </w:rPr>
            <w:t>5</w:t>
          </w:r>
          <w:r>
            <w:rPr>
              <w:rStyle w:val="Seitenzahl"/>
              <w:i/>
              <w:sz w:val="18"/>
              <w:szCs w:val="18"/>
            </w:rPr>
            <w:fldChar w:fldCharType="end"/>
          </w:r>
          <w:r>
            <w:rPr>
              <w:rStyle w:val="Seitenzahl"/>
              <w:i/>
              <w:sz w:val="18"/>
              <w:szCs w:val="18"/>
            </w:rPr>
            <w:t xml:space="preserve"> / </w:t>
          </w:r>
          <w:r>
            <w:rPr>
              <w:rStyle w:val="Seitenzahl"/>
              <w:i/>
              <w:sz w:val="18"/>
              <w:szCs w:val="18"/>
            </w:rPr>
            <w:fldChar w:fldCharType="begin"/>
          </w:r>
          <w:r>
            <w:rPr>
              <w:rStyle w:val="Seitenzahl"/>
              <w:i/>
              <w:sz w:val="18"/>
              <w:szCs w:val="18"/>
            </w:rPr>
            <w:instrText xml:space="preserve"> NUMPAGES </w:instrText>
          </w:r>
          <w:r>
            <w:rPr>
              <w:rStyle w:val="Seitenzahl"/>
              <w:i/>
              <w:sz w:val="18"/>
              <w:szCs w:val="18"/>
            </w:rPr>
            <w:fldChar w:fldCharType="separate"/>
          </w:r>
          <w:r>
            <w:rPr>
              <w:rStyle w:val="Seitenzahl"/>
              <w:i/>
              <w:noProof/>
              <w:sz w:val="18"/>
              <w:szCs w:val="18"/>
            </w:rPr>
            <w:t>24</w:t>
          </w:r>
          <w:r>
            <w:rPr>
              <w:rStyle w:val="Seitenzahl"/>
              <w:i/>
              <w:sz w:val="18"/>
              <w:szCs w:val="18"/>
            </w:rPr>
            <w:fldChar w:fldCharType="end"/>
          </w:r>
        </w:p>
      </w:tc>
    </w:tr>
  </w:tbl>
  <w:p w14:paraId="04090B57" w14:textId="77777777" w:rsidR="00ED3D14" w:rsidRDefault="00ED3D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37E4" w14:textId="77777777" w:rsidR="0041755F" w:rsidRDefault="0041755F">
      <w:r>
        <w:separator/>
      </w:r>
    </w:p>
  </w:footnote>
  <w:footnote w:type="continuationSeparator" w:id="0">
    <w:p w14:paraId="613F50CC" w14:textId="77777777" w:rsidR="0041755F" w:rsidRDefault="0041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7761" w14:textId="77777777" w:rsidR="00ED3D14" w:rsidRPr="00692187" w:rsidRDefault="00ED3D14" w:rsidP="00B37892">
    <w:pPr>
      <w:pStyle w:val="Kopfzeile"/>
    </w:pPr>
    <w:r w:rsidRPr="00A7732E">
      <w:rPr>
        <w:i/>
      </w:rPr>
      <w:t xml:space="preserve">Peter Dünkel Beraterprofil </w:t>
    </w:r>
    <w:r>
      <w:rPr>
        <w:i/>
      </w:rPr>
      <w:tab/>
    </w:r>
    <w:r>
      <w:rPr>
        <w:i/>
      </w:rPr>
      <w:tab/>
    </w:r>
    <w:r>
      <w:rPr>
        <w:noProof/>
      </w:rPr>
      <w:drawing>
        <wp:inline distT="0" distB="0" distL="0" distR="0" wp14:anchorId="7285E694" wp14:editId="15EBAF9C">
          <wp:extent cx="2125345" cy="440055"/>
          <wp:effectExtent l="25400" t="0" r="8255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7F69D9" w14:textId="77777777" w:rsidR="00ED3D14" w:rsidRDefault="00ED3D14" w:rsidP="00B37892">
    <w:pPr>
      <w:pStyle w:val="Kopfzeile"/>
      <w:jc w:val="both"/>
    </w:pPr>
    <w:r>
      <w:t>_________________________________________________________________________________</w:t>
    </w:r>
  </w:p>
  <w:p w14:paraId="1D0CB114" w14:textId="77777777" w:rsidR="00ED3D14" w:rsidRDefault="00ED3D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85E9" w14:textId="77777777" w:rsidR="00ED3D14" w:rsidRDefault="00ED3D14" w:rsidP="00B37892">
    <w:pPr>
      <w:pStyle w:val="Kopfzeile"/>
      <w:jc w:val="right"/>
      <w:rPr>
        <w:snapToGrid w:val="0"/>
      </w:rPr>
    </w:pPr>
  </w:p>
  <w:p w14:paraId="51D9F39D" w14:textId="3414D383" w:rsidR="00ED3D14" w:rsidRDefault="00ED3D14" w:rsidP="001E423E">
    <w:pPr>
      <w:pStyle w:val="Kopfzeile"/>
      <w:tabs>
        <w:tab w:val="clear" w:pos="9072"/>
        <w:tab w:val="left" w:pos="5284"/>
        <w:tab w:val="right" w:pos="9070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0DBCA042" wp14:editId="185CBA61">
          <wp:extent cx="2125345" cy="440055"/>
          <wp:effectExtent l="25400" t="0" r="8255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63C22D" w14:textId="77777777" w:rsidR="00ED3D14" w:rsidRDefault="00ED3D14">
    <w:pPr>
      <w:pStyle w:val="Kopfzeile"/>
    </w:pPr>
    <w:r>
      <w:t>_________________________________________________________________________________</w:t>
    </w:r>
  </w:p>
  <w:p w14:paraId="5B1D00A7" w14:textId="77777777" w:rsidR="00ED3D14" w:rsidRDefault="00ED3D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F16"/>
    <w:multiLevelType w:val="hybridMultilevel"/>
    <w:tmpl w:val="696CAA06"/>
    <w:lvl w:ilvl="0" w:tplc="CFA0E8F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05D0D"/>
    <w:multiLevelType w:val="hybridMultilevel"/>
    <w:tmpl w:val="06C87E44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2285943"/>
    <w:multiLevelType w:val="hybridMultilevel"/>
    <w:tmpl w:val="3934DE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84E8E"/>
    <w:multiLevelType w:val="hybridMultilevel"/>
    <w:tmpl w:val="B1B04D00"/>
    <w:lvl w:ilvl="0" w:tplc="0407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056B0FDF"/>
    <w:multiLevelType w:val="hybridMultilevel"/>
    <w:tmpl w:val="327AED5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D1228"/>
    <w:multiLevelType w:val="hybridMultilevel"/>
    <w:tmpl w:val="6E761008"/>
    <w:lvl w:ilvl="0" w:tplc="0407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081E2051"/>
    <w:multiLevelType w:val="hybridMultilevel"/>
    <w:tmpl w:val="1548EB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54B96"/>
    <w:multiLevelType w:val="hybridMultilevel"/>
    <w:tmpl w:val="E1CC1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5171"/>
    <w:multiLevelType w:val="hybridMultilevel"/>
    <w:tmpl w:val="2CD2DEC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25C3D"/>
    <w:multiLevelType w:val="hybridMultilevel"/>
    <w:tmpl w:val="9C48F9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06EDF"/>
    <w:multiLevelType w:val="hybridMultilevel"/>
    <w:tmpl w:val="872C38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7359C"/>
    <w:multiLevelType w:val="hybridMultilevel"/>
    <w:tmpl w:val="BA084284"/>
    <w:lvl w:ilvl="0" w:tplc="CFA0E8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88571D"/>
    <w:multiLevelType w:val="hybridMultilevel"/>
    <w:tmpl w:val="632C08CE"/>
    <w:lvl w:ilvl="0" w:tplc="0407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1A1D0675"/>
    <w:multiLevelType w:val="hybridMultilevel"/>
    <w:tmpl w:val="E2602A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C0F57"/>
    <w:multiLevelType w:val="hybridMultilevel"/>
    <w:tmpl w:val="4E1E2D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F0176"/>
    <w:multiLevelType w:val="hybridMultilevel"/>
    <w:tmpl w:val="694A97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20C3F"/>
    <w:multiLevelType w:val="hybridMultilevel"/>
    <w:tmpl w:val="1966C4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8B6E2B"/>
    <w:multiLevelType w:val="hybridMultilevel"/>
    <w:tmpl w:val="3F6C689A"/>
    <w:lvl w:ilvl="0" w:tplc="CFA0E8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D351DD"/>
    <w:multiLevelType w:val="hybridMultilevel"/>
    <w:tmpl w:val="9C20DC8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C52F2"/>
    <w:multiLevelType w:val="hybridMultilevel"/>
    <w:tmpl w:val="9CC6EE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F1204"/>
    <w:multiLevelType w:val="hybridMultilevel"/>
    <w:tmpl w:val="B13865F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B5C7C"/>
    <w:multiLevelType w:val="multilevel"/>
    <w:tmpl w:val="696CAA0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0713F"/>
    <w:multiLevelType w:val="hybridMultilevel"/>
    <w:tmpl w:val="9C92334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352B0"/>
    <w:multiLevelType w:val="hybridMultilevel"/>
    <w:tmpl w:val="513834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A0E8F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732B48"/>
    <w:multiLevelType w:val="hybridMultilevel"/>
    <w:tmpl w:val="4C1AFE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0569F9"/>
    <w:multiLevelType w:val="hybridMultilevel"/>
    <w:tmpl w:val="6B980A20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3FA265DC"/>
    <w:multiLevelType w:val="hybridMultilevel"/>
    <w:tmpl w:val="CF963C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C2DC0"/>
    <w:multiLevelType w:val="hybridMultilevel"/>
    <w:tmpl w:val="55808C6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024310"/>
    <w:multiLevelType w:val="hybridMultilevel"/>
    <w:tmpl w:val="11BA5D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8036DDB"/>
    <w:multiLevelType w:val="hybridMultilevel"/>
    <w:tmpl w:val="99002F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F833D2"/>
    <w:multiLevelType w:val="hybridMultilevel"/>
    <w:tmpl w:val="864EDA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420639"/>
    <w:multiLevelType w:val="hybridMultilevel"/>
    <w:tmpl w:val="C18235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01D04"/>
    <w:multiLevelType w:val="hybridMultilevel"/>
    <w:tmpl w:val="9AF67EC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FA2840"/>
    <w:multiLevelType w:val="hybridMultilevel"/>
    <w:tmpl w:val="BE1243BA"/>
    <w:lvl w:ilvl="0" w:tplc="0407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4" w15:restartNumberingAfterBreak="0">
    <w:nsid w:val="58AF7BC5"/>
    <w:multiLevelType w:val="hybridMultilevel"/>
    <w:tmpl w:val="7BEC99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97C62"/>
    <w:multiLevelType w:val="hybridMultilevel"/>
    <w:tmpl w:val="110C7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6B24D6"/>
    <w:multiLevelType w:val="hybridMultilevel"/>
    <w:tmpl w:val="C90A2C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9417CE"/>
    <w:multiLevelType w:val="multilevel"/>
    <w:tmpl w:val="2CD2D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7A05C6"/>
    <w:multiLevelType w:val="hybridMultilevel"/>
    <w:tmpl w:val="AD448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171C4"/>
    <w:multiLevelType w:val="hybridMultilevel"/>
    <w:tmpl w:val="906039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436CB4"/>
    <w:multiLevelType w:val="hybridMultilevel"/>
    <w:tmpl w:val="65C0FE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906773"/>
    <w:multiLevelType w:val="hybridMultilevel"/>
    <w:tmpl w:val="DCE28D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51B5A"/>
    <w:multiLevelType w:val="hybridMultilevel"/>
    <w:tmpl w:val="FF8AF0C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0CCF"/>
    <w:multiLevelType w:val="hybridMultilevel"/>
    <w:tmpl w:val="1550FCD6"/>
    <w:lvl w:ilvl="0" w:tplc="CFA0E8F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C1E70"/>
    <w:multiLevelType w:val="hybridMultilevel"/>
    <w:tmpl w:val="D7D6E7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EF2AD8"/>
    <w:multiLevelType w:val="hybridMultilevel"/>
    <w:tmpl w:val="CC38FC42"/>
    <w:lvl w:ilvl="0" w:tplc="CFA0E8F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54033"/>
    <w:multiLevelType w:val="hybridMultilevel"/>
    <w:tmpl w:val="3418DC1A"/>
    <w:lvl w:ilvl="0" w:tplc="0407000F">
      <w:start w:val="1"/>
      <w:numFmt w:val="decimal"/>
      <w:lvlText w:val="%1."/>
      <w:lvlJc w:val="left"/>
      <w:pPr>
        <w:ind w:left="363" w:hanging="360"/>
      </w:pPr>
    </w:lvl>
    <w:lvl w:ilvl="1" w:tplc="04070019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781189946">
    <w:abstractNumId w:val="42"/>
  </w:num>
  <w:num w:numId="2" w16cid:durableId="1425569371">
    <w:abstractNumId w:val="10"/>
  </w:num>
  <w:num w:numId="3" w16cid:durableId="1461453445">
    <w:abstractNumId w:val="35"/>
  </w:num>
  <w:num w:numId="4" w16cid:durableId="509755346">
    <w:abstractNumId w:val="36"/>
  </w:num>
  <w:num w:numId="5" w16cid:durableId="530651124">
    <w:abstractNumId w:val="27"/>
  </w:num>
  <w:num w:numId="6" w16cid:durableId="803889471">
    <w:abstractNumId w:val="15"/>
  </w:num>
  <w:num w:numId="7" w16cid:durableId="486021925">
    <w:abstractNumId w:val="16"/>
  </w:num>
  <w:num w:numId="8" w16cid:durableId="474418766">
    <w:abstractNumId w:val="32"/>
  </w:num>
  <w:num w:numId="9" w16cid:durableId="155993941">
    <w:abstractNumId w:val="13"/>
  </w:num>
  <w:num w:numId="10" w16cid:durableId="810823967">
    <w:abstractNumId w:val="14"/>
  </w:num>
  <w:num w:numId="11" w16cid:durableId="663974349">
    <w:abstractNumId w:val="19"/>
  </w:num>
  <w:num w:numId="12" w16cid:durableId="195385915">
    <w:abstractNumId w:val="24"/>
  </w:num>
  <w:num w:numId="13" w16cid:durableId="1898274521">
    <w:abstractNumId w:val="6"/>
  </w:num>
  <w:num w:numId="14" w16cid:durableId="132984199">
    <w:abstractNumId w:val="9"/>
  </w:num>
  <w:num w:numId="15" w16cid:durableId="997147030">
    <w:abstractNumId w:val="44"/>
  </w:num>
  <w:num w:numId="16" w16cid:durableId="400561384">
    <w:abstractNumId w:val="40"/>
  </w:num>
  <w:num w:numId="17" w16cid:durableId="183641268">
    <w:abstractNumId w:val="30"/>
  </w:num>
  <w:num w:numId="18" w16cid:durableId="93788087">
    <w:abstractNumId w:val="34"/>
  </w:num>
  <w:num w:numId="19" w16cid:durableId="1342706053">
    <w:abstractNumId w:val="8"/>
  </w:num>
  <w:num w:numId="20" w16cid:durableId="1817991714">
    <w:abstractNumId w:val="37"/>
  </w:num>
  <w:num w:numId="21" w16cid:durableId="542642760">
    <w:abstractNumId w:val="0"/>
  </w:num>
  <w:num w:numId="22" w16cid:durableId="1542523040">
    <w:abstractNumId w:val="45"/>
  </w:num>
  <w:num w:numId="23" w16cid:durableId="132254387">
    <w:abstractNumId w:val="43"/>
  </w:num>
  <w:num w:numId="24" w16cid:durableId="1527020482">
    <w:abstractNumId w:val="28"/>
  </w:num>
  <w:num w:numId="25" w16cid:durableId="2010061994">
    <w:abstractNumId w:val="23"/>
  </w:num>
  <w:num w:numId="26" w16cid:durableId="1976835237">
    <w:abstractNumId w:val="17"/>
  </w:num>
  <w:num w:numId="27" w16cid:durableId="662783179">
    <w:abstractNumId w:val="11"/>
  </w:num>
  <w:num w:numId="28" w16cid:durableId="1618875907">
    <w:abstractNumId w:val="29"/>
  </w:num>
  <w:num w:numId="29" w16cid:durableId="1326468367">
    <w:abstractNumId w:val="21"/>
  </w:num>
  <w:num w:numId="30" w16cid:durableId="1293557816">
    <w:abstractNumId w:val="20"/>
  </w:num>
  <w:num w:numId="31" w16cid:durableId="358356194">
    <w:abstractNumId w:val="18"/>
  </w:num>
  <w:num w:numId="32" w16cid:durableId="2080010799">
    <w:abstractNumId w:val="22"/>
  </w:num>
  <w:num w:numId="33" w16cid:durableId="1562474384">
    <w:abstractNumId w:val="31"/>
  </w:num>
  <w:num w:numId="34" w16cid:durableId="896546254">
    <w:abstractNumId w:val="41"/>
  </w:num>
  <w:num w:numId="35" w16cid:durableId="573323235">
    <w:abstractNumId w:val="26"/>
  </w:num>
  <w:num w:numId="36" w16cid:durableId="98255249">
    <w:abstractNumId w:val="4"/>
  </w:num>
  <w:num w:numId="37" w16cid:durableId="1506242740">
    <w:abstractNumId w:val="5"/>
  </w:num>
  <w:num w:numId="38" w16cid:durableId="2041082579">
    <w:abstractNumId w:val="2"/>
  </w:num>
  <w:num w:numId="39" w16cid:durableId="192228824">
    <w:abstractNumId w:val="39"/>
  </w:num>
  <w:num w:numId="40" w16cid:durableId="102266495">
    <w:abstractNumId w:val="46"/>
  </w:num>
  <w:num w:numId="41" w16cid:durableId="1495143331">
    <w:abstractNumId w:val="3"/>
  </w:num>
  <w:num w:numId="42" w16cid:durableId="1615479362">
    <w:abstractNumId w:val="12"/>
  </w:num>
  <w:num w:numId="43" w16cid:durableId="1688286207">
    <w:abstractNumId w:val="38"/>
  </w:num>
  <w:num w:numId="44" w16cid:durableId="475756110">
    <w:abstractNumId w:val="1"/>
  </w:num>
  <w:num w:numId="45" w16cid:durableId="1987974872">
    <w:abstractNumId w:val="7"/>
  </w:num>
  <w:num w:numId="46" w16cid:durableId="759450263">
    <w:abstractNumId w:val="25"/>
  </w:num>
  <w:num w:numId="47" w16cid:durableId="15351179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3" w:dllVersion="517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1E"/>
    <w:rsid w:val="00000079"/>
    <w:rsid w:val="00001DC0"/>
    <w:rsid w:val="00012248"/>
    <w:rsid w:val="0001426C"/>
    <w:rsid w:val="00016BDD"/>
    <w:rsid w:val="000216C3"/>
    <w:rsid w:val="000219D6"/>
    <w:rsid w:val="00027112"/>
    <w:rsid w:val="00045429"/>
    <w:rsid w:val="000567A3"/>
    <w:rsid w:val="000572CB"/>
    <w:rsid w:val="000601C2"/>
    <w:rsid w:val="00061D48"/>
    <w:rsid w:val="0006254B"/>
    <w:rsid w:val="00062D78"/>
    <w:rsid w:val="0007168B"/>
    <w:rsid w:val="00076098"/>
    <w:rsid w:val="000771BD"/>
    <w:rsid w:val="00080031"/>
    <w:rsid w:val="0008322A"/>
    <w:rsid w:val="00083C85"/>
    <w:rsid w:val="00084CE5"/>
    <w:rsid w:val="00086EB7"/>
    <w:rsid w:val="00087ED8"/>
    <w:rsid w:val="00091627"/>
    <w:rsid w:val="00093E0C"/>
    <w:rsid w:val="00094179"/>
    <w:rsid w:val="000A0BBF"/>
    <w:rsid w:val="000A2FF8"/>
    <w:rsid w:val="000A633E"/>
    <w:rsid w:val="000A74F4"/>
    <w:rsid w:val="000C1404"/>
    <w:rsid w:val="000D416B"/>
    <w:rsid w:val="000D5DB7"/>
    <w:rsid w:val="000D7C3A"/>
    <w:rsid w:val="000D7C3B"/>
    <w:rsid w:val="000E22B7"/>
    <w:rsid w:val="000E3DE4"/>
    <w:rsid w:val="000E6021"/>
    <w:rsid w:val="000E72D4"/>
    <w:rsid w:val="000E737F"/>
    <w:rsid w:val="000F159E"/>
    <w:rsid w:val="000F2FFC"/>
    <w:rsid w:val="000F72FE"/>
    <w:rsid w:val="000F769C"/>
    <w:rsid w:val="001022CB"/>
    <w:rsid w:val="00102685"/>
    <w:rsid w:val="00116D1A"/>
    <w:rsid w:val="00121A73"/>
    <w:rsid w:val="00126B8E"/>
    <w:rsid w:val="00126D0F"/>
    <w:rsid w:val="00130299"/>
    <w:rsid w:val="00135579"/>
    <w:rsid w:val="001361DB"/>
    <w:rsid w:val="00143BCA"/>
    <w:rsid w:val="001473F3"/>
    <w:rsid w:val="001562DC"/>
    <w:rsid w:val="00161F6A"/>
    <w:rsid w:val="001647D8"/>
    <w:rsid w:val="0017301E"/>
    <w:rsid w:val="00181AD3"/>
    <w:rsid w:val="00186427"/>
    <w:rsid w:val="00186443"/>
    <w:rsid w:val="00191FED"/>
    <w:rsid w:val="00192019"/>
    <w:rsid w:val="001A507A"/>
    <w:rsid w:val="001B1523"/>
    <w:rsid w:val="001B283C"/>
    <w:rsid w:val="001C28C5"/>
    <w:rsid w:val="001C33E4"/>
    <w:rsid w:val="001D060F"/>
    <w:rsid w:val="001D162B"/>
    <w:rsid w:val="001D4B43"/>
    <w:rsid w:val="001D6DB8"/>
    <w:rsid w:val="001E423E"/>
    <w:rsid w:val="001E4253"/>
    <w:rsid w:val="001E7470"/>
    <w:rsid w:val="001F1863"/>
    <w:rsid w:val="001F3FE1"/>
    <w:rsid w:val="001F6E80"/>
    <w:rsid w:val="00204BB8"/>
    <w:rsid w:val="002057F1"/>
    <w:rsid w:val="00206B3C"/>
    <w:rsid w:val="002104AC"/>
    <w:rsid w:val="00212D18"/>
    <w:rsid w:val="00212EFE"/>
    <w:rsid w:val="0021423D"/>
    <w:rsid w:val="0021572D"/>
    <w:rsid w:val="00221608"/>
    <w:rsid w:val="00221A85"/>
    <w:rsid w:val="00223842"/>
    <w:rsid w:val="00224D16"/>
    <w:rsid w:val="00232B12"/>
    <w:rsid w:val="00234FDD"/>
    <w:rsid w:val="00240616"/>
    <w:rsid w:val="00240B91"/>
    <w:rsid w:val="002471E4"/>
    <w:rsid w:val="0025676F"/>
    <w:rsid w:val="00264F13"/>
    <w:rsid w:val="00285BB2"/>
    <w:rsid w:val="002902DB"/>
    <w:rsid w:val="002916E9"/>
    <w:rsid w:val="00296476"/>
    <w:rsid w:val="002979BE"/>
    <w:rsid w:val="00297A47"/>
    <w:rsid w:val="002A0327"/>
    <w:rsid w:val="002A2F9A"/>
    <w:rsid w:val="002A6932"/>
    <w:rsid w:val="002B28F2"/>
    <w:rsid w:val="002B7133"/>
    <w:rsid w:val="002C053B"/>
    <w:rsid w:val="002C0784"/>
    <w:rsid w:val="002C459A"/>
    <w:rsid w:val="002C59AF"/>
    <w:rsid w:val="002D11B7"/>
    <w:rsid w:val="002D11D8"/>
    <w:rsid w:val="002D406C"/>
    <w:rsid w:val="002D4ECB"/>
    <w:rsid w:val="002D5D37"/>
    <w:rsid w:val="002E5022"/>
    <w:rsid w:val="002E598D"/>
    <w:rsid w:val="002E5A0E"/>
    <w:rsid w:val="002E5C70"/>
    <w:rsid w:val="002F09E0"/>
    <w:rsid w:val="002F3EDD"/>
    <w:rsid w:val="002F7154"/>
    <w:rsid w:val="0030064B"/>
    <w:rsid w:val="003053F6"/>
    <w:rsid w:val="00316B4B"/>
    <w:rsid w:val="00320402"/>
    <w:rsid w:val="0032733D"/>
    <w:rsid w:val="00332C3F"/>
    <w:rsid w:val="00334D0A"/>
    <w:rsid w:val="00337488"/>
    <w:rsid w:val="003376DE"/>
    <w:rsid w:val="00337A7E"/>
    <w:rsid w:val="00341310"/>
    <w:rsid w:val="003558FC"/>
    <w:rsid w:val="0037331D"/>
    <w:rsid w:val="003765C4"/>
    <w:rsid w:val="00376DA3"/>
    <w:rsid w:val="0038609C"/>
    <w:rsid w:val="00386C9F"/>
    <w:rsid w:val="003A17AA"/>
    <w:rsid w:val="003A1D2F"/>
    <w:rsid w:val="003A2106"/>
    <w:rsid w:val="003A3677"/>
    <w:rsid w:val="003A4A57"/>
    <w:rsid w:val="003A7612"/>
    <w:rsid w:val="003A7EE4"/>
    <w:rsid w:val="003B1592"/>
    <w:rsid w:val="003B5B6E"/>
    <w:rsid w:val="003C1076"/>
    <w:rsid w:val="003D0A62"/>
    <w:rsid w:val="003D10A4"/>
    <w:rsid w:val="003E2524"/>
    <w:rsid w:val="003E53A4"/>
    <w:rsid w:val="003F4F8C"/>
    <w:rsid w:val="003F5233"/>
    <w:rsid w:val="003F7F98"/>
    <w:rsid w:val="004014BD"/>
    <w:rsid w:val="0040427F"/>
    <w:rsid w:val="004063B4"/>
    <w:rsid w:val="0041755F"/>
    <w:rsid w:val="00420689"/>
    <w:rsid w:val="0042438A"/>
    <w:rsid w:val="00431BA3"/>
    <w:rsid w:val="00437F06"/>
    <w:rsid w:val="004543D1"/>
    <w:rsid w:val="00457A98"/>
    <w:rsid w:val="00460261"/>
    <w:rsid w:val="004625C7"/>
    <w:rsid w:val="00463BC6"/>
    <w:rsid w:val="00465836"/>
    <w:rsid w:val="004673BF"/>
    <w:rsid w:val="00471312"/>
    <w:rsid w:val="00476ED5"/>
    <w:rsid w:val="004779D6"/>
    <w:rsid w:val="004824F9"/>
    <w:rsid w:val="0048465A"/>
    <w:rsid w:val="00496D28"/>
    <w:rsid w:val="00497BC3"/>
    <w:rsid w:val="00497E40"/>
    <w:rsid w:val="004A1365"/>
    <w:rsid w:val="004B47FF"/>
    <w:rsid w:val="004C090B"/>
    <w:rsid w:val="004C540E"/>
    <w:rsid w:val="004D280A"/>
    <w:rsid w:val="004D5F66"/>
    <w:rsid w:val="004E1708"/>
    <w:rsid w:val="004E31A2"/>
    <w:rsid w:val="004E49E3"/>
    <w:rsid w:val="004F5C66"/>
    <w:rsid w:val="005040FF"/>
    <w:rsid w:val="00504154"/>
    <w:rsid w:val="00510F84"/>
    <w:rsid w:val="0051545B"/>
    <w:rsid w:val="00517004"/>
    <w:rsid w:val="00520A1D"/>
    <w:rsid w:val="0052511F"/>
    <w:rsid w:val="00527282"/>
    <w:rsid w:val="00544E12"/>
    <w:rsid w:val="00551DEF"/>
    <w:rsid w:val="00552D72"/>
    <w:rsid w:val="00557A0A"/>
    <w:rsid w:val="005629A0"/>
    <w:rsid w:val="00563895"/>
    <w:rsid w:val="00565E1B"/>
    <w:rsid w:val="00566CAE"/>
    <w:rsid w:val="00566FD3"/>
    <w:rsid w:val="00567606"/>
    <w:rsid w:val="00581389"/>
    <w:rsid w:val="00584D92"/>
    <w:rsid w:val="005926A7"/>
    <w:rsid w:val="005A22DA"/>
    <w:rsid w:val="005A52FA"/>
    <w:rsid w:val="005A6971"/>
    <w:rsid w:val="005B36DB"/>
    <w:rsid w:val="005B3A0A"/>
    <w:rsid w:val="005B5943"/>
    <w:rsid w:val="005B6E6F"/>
    <w:rsid w:val="005C13C0"/>
    <w:rsid w:val="005C1BCE"/>
    <w:rsid w:val="005C590C"/>
    <w:rsid w:val="005C7F25"/>
    <w:rsid w:val="005D4917"/>
    <w:rsid w:val="005D4E41"/>
    <w:rsid w:val="005D586E"/>
    <w:rsid w:val="005E1DF9"/>
    <w:rsid w:val="005E41EC"/>
    <w:rsid w:val="005E42F4"/>
    <w:rsid w:val="005F0163"/>
    <w:rsid w:val="005F1DBB"/>
    <w:rsid w:val="005F67D4"/>
    <w:rsid w:val="00601B73"/>
    <w:rsid w:val="006021ED"/>
    <w:rsid w:val="00602403"/>
    <w:rsid w:val="006074AB"/>
    <w:rsid w:val="006136DE"/>
    <w:rsid w:val="00615B6D"/>
    <w:rsid w:val="00616C49"/>
    <w:rsid w:val="00620308"/>
    <w:rsid w:val="00620558"/>
    <w:rsid w:val="00623559"/>
    <w:rsid w:val="00626A56"/>
    <w:rsid w:val="006279DE"/>
    <w:rsid w:val="00627AF0"/>
    <w:rsid w:val="00634868"/>
    <w:rsid w:val="00644608"/>
    <w:rsid w:val="00644F9C"/>
    <w:rsid w:val="0064709B"/>
    <w:rsid w:val="00647332"/>
    <w:rsid w:val="0065605C"/>
    <w:rsid w:val="00661DA0"/>
    <w:rsid w:val="00663CF4"/>
    <w:rsid w:val="00665852"/>
    <w:rsid w:val="006700FE"/>
    <w:rsid w:val="00670684"/>
    <w:rsid w:val="00672154"/>
    <w:rsid w:val="006746F5"/>
    <w:rsid w:val="00677F0E"/>
    <w:rsid w:val="00684763"/>
    <w:rsid w:val="006856E9"/>
    <w:rsid w:val="00685BF4"/>
    <w:rsid w:val="006944D9"/>
    <w:rsid w:val="006A0CF5"/>
    <w:rsid w:val="006A6AF6"/>
    <w:rsid w:val="006B618C"/>
    <w:rsid w:val="006B77F4"/>
    <w:rsid w:val="006C075C"/>
    <w:rsid w:val="006C6710"/>
    <w:rsid w:val="006D4309"/>
    <w:rsid w:val="006D72D3"/>
    <w:rsid w:val="006E043C"/>
    <w:rsid w:val="006E07B0"/>
    <w:rsid w:val="006E0869"/>
    <w:rsid w:val="006E4B71"/>
    <w:rsid w:val="006E5046"/>
    <w:rsid w:val="006F2362"/>
    <w:rsid w:val="006F3313"/>
    <w:rsid w:val="00700B52"/>
    <w:rsid w:val="007057CA"/>
    <w:rsid w:val="00706AA2"/>
    <w:rsid w:val="0071148C"/>
    <w:rsid w:val="007129F5"/>
    <w:rsid w:val="00713063"/>
    <w:rsid w:val="0072087A"/>
    <w:rsid w:val="007266A8"/>
    <w:rsid w:val="00733CA2"/>
    <w:rsid w:val="00734D23"/>
    <w:rsid w:val="007354DE"/>
    <w:rsid w:val="007423F9"/>
    <w:rsid w:val="00742D4B"/>
    <w:rsid w:val="007452A2"/>
    <w:rsid w:val="00745C2B"/>
    <w:rsid w:val="007475CA"/>
    <w:rsid w:val="00747B1A"/>
    <w:rsid w:val="00761169"/>
    <w:rsid w:val="00762F39"/>
    <w:rsid w:val="00763679"/>
    <w:rsid w:val="00765AA2"/>
    <w:rsid w:val="0077069B"/>
    <w:rsid w:val="0077583D"/>
    <w:rsid w:val="007760A3"/>
    <w:rsid w:val="0077728C"/>
    <w:rsid w:val="007810B7"/>
    <w:rsid w:val="00781509"/>
    <w:rsid w:val="00784999"/>
    <w:rsid w:val="007904DD"/>
    <w:rsid w:val="0079219A"/>
    <w:rsid w:val="00796DE4"/>
    <w:rsid w:val="007A0606"/>
    <w:rsid w:val="007A1329"/>
    <w:rsid w:val="007A3995"/>
    <w:rsid w:val="007A6BFF"/>
    <w:rsid w:val="007B0A34"/>
    <w:rsid w:val="007B330D"/>
    <w:rsid w:val="007B7528"/>
    <w:rsid w:val="007C1F27"/>
    <w:rsid w:val="007C299A"/>
    <w:rsid w:val="007C491E"/>
    <w:rsid w:val="007E48C0"/>
    <w:rsid w:val="007E5A9B"/>
    <w:rsid w:val="007E658E"/>
    <w:rsid w:val="007F0897"/>
    <w:rsid w:val="007F161A"/>
    <w:rsid w:val="007F2233"/>
    <w:rsid w:val="007F243E"/>
    <w:rsid w:val="007F4635"/>
    <w:rsid w:val="008002B9"/>
    <w:rsid w:val="00806DBB"/>
    <w:rsid w:val="008111B6"/>
    <w:rsid w:val="00811937"/>
    <w:rsid w:val="0081263C"/>
    <w:rsid w:val="008129D8"/>
    <w:rsid w:val="008167F6"/>
    <w:rsid w:val="008179A5"/>
    <w:rsid w:val="00820F73"/>
    <w:rsid w:val="00833576"/>
    <w:rsid w:val="008355A1"/>
    <w:rsid w:val="00852C01"/>
    <w:rsid w:val="00860ED0"/>
    <w:rsid w:val="00862B4C"/>
    <w:rsid w:val="00862EE3"/>
    <w:rsid w:val="0086542A"/>
    <w:rsid w:val="00866AA8"/>
    <w:rsid w:val="00874EDB"/>
    <w:rsid w:val="00875A84"/>
    <w:rsid w:val="00880F0C"/>
    <w:rsid w:val="008868FC"/>
    <w:rsid w:val="00890590"/>
    <w:rsid w:val="00892E18"/>
    <w:rsid w:val="00895AD2"/>
    <w:rsid w:val="008A0B08"/>
    <w:rsid w:val="008B1382"/>
    <w:rsid w:val="008B32A9"/>
    <w:rsid w:val="008B3EB1"/>
    <w:rsid w:val="008B7B9F"/>
    <w:rsid w:val="008C01DC"/>
    <w:rsid w:val="008C2CC8"/>
    <w:rsid w:val="008C5D1E"/>
    <w:rsid w:val="008C5F12"/>
    <w:rsid w:val="008C735E"/>
    <w:rsid w:val="008C7C64"/>
    <w:rsid w:val="008D3714"/>
    <w:rsid w:val="008D51E7"/>
    <w:rsid w:val="008F0EB0"/>
    <w:rsid w:val="008F31BD"/>
    <w:rsid w:val="008F68F5"/>
    <w:rsid w:val="00901243"/>
    <w:rsid w:val="0091301D"/>
    <w:rsid w:val="00913357"/>
    <w:rsid w:val="009145FF"/>
    <w:rsid w:val="00915E1A"/>
    <w:rsid w:val="0091638B"/>
    <w:rsid w:val="00916A00"/>
    <w:rsid w:val="00921E92"/>
    <w:rsid w:val="00927447"/>
    <w:rsid w:val="00927CFC"/>
    <w:rsid w:val="00927E9A"/>
    <w:rsid w:val="00932327"/>
    <w:rsid w:val="00932686"/>
    <w:rsid w:val="00941C17"/>
    <w:rsid w:val="00943130"/>
    <w:rsid w:val="00944837"/>
    <w:rsid w:val="00946740"/>
    <w:rsid w:val="009509CD"/>
    <w:rsid w:val="009542FF"/>
    <w:rsid w:val="00960206"/>
    <w:rsid w:val="0096369B"/>
    <w:rsid w:val="0096726C"/>
    <w:rsid w:val="009742BE"/>
    <w:rsid w:val="00977DC8"/>
    <w:rsid w:val="00980780"/>
    <w:rsid w:val="00981666"/>
    <w:rsid w:val="009829E9"/>
    <w:rsid w:val="009840D5"/>
    <w:rsid w:val="00984520"/>
    <w:rsid w:val="009877CA"/>
    <w:rsid w:val="00992AFC"/>
    <w:rsid w:val="0099319D"/>
    <w:rsid w:val="00993DB6"/>
    <w:rsid w:val="009A0AF5"/>
    <w:rsid w:val="009A59CD"/>
    <w:rsid w:val="009B3918"/>
    <w:rsid w:val="009B71DC"/>
    <w:rsid w:val="009C411E"/>
    <w:rsid w:val="009C7EC6"/>
    <w:rsid w:val="009D67BA"/>
    <w:rsid w:val="009E57B7"/>
    <w:rsid w:val="009E707E"/>
    <w:rsid w:val="009E72FB"/>
    <w:rsid w:val="009F59C8"/>
    <w:rsid w:val="00A1142F"/>
    <w:rsid w:val="00A11F39"/>
    <w:rsid w:val="00A13908"/>
    <w:rsid w:val="00A1675F"/>
    <w:rsid w:val="00A3266E"/>
    <w:rsid w:val="00A329F8"/>
    <w:rsid w:val="00A40E6D"/>
    <w:rsid w:val="00A43252"/>
    <w:rsid w:val="00A43A3D"/>
    <w:rsid w:val="00A43DFE"/>
    <w:rsid w:val="00A53368"/>
    <w:rsid w:val="00A5427C"/>
    <w:rsid w:val="00A60F4B"/>
    <w:rsid w:val="00A66818"/>
    <w:rsid w:val="00A70291"/>
    <w:rsid w:val="00A71224"/>
    <w:rsid w:val="00A81E97"/>
    <w:rsid w:val="00A82E65"/>
    <w:rsid w:val="00A839B0"/>
    <w:rsid w:val="00A84DEE"/>
    <w:rsid w:val="00A905C1"/>
    <w:rsid w:val="00A93C28"/>
    <w:rsid w:val="00A958E6"/>
    <w:rsid w:val="00A95C9B"/>
    <w:rsid w:val="00AA7474"/>
    <w:rsid w:val="00AA74A3"/>
    <w:rsid w:val="00AA751D"/>
    <w:rsid w:val="00AB6DAE"/>
    <w:rsid w:val="00AC1FE1"/>
    <w:rsid w:val="00AD1B99"/>
    <w:rsid w:val="00AD43B0"/>
    <w:rsid w:val="00AD6D69"/>
    <w:rsid w:val="00AE1DFA"/>
    <w:rsid w:val="00AF47BB"/>
    <w:rsid w:val="00AF64AD"/>
    <w:rsid w:val="00B01163"/>
    <w:rsid w:val="00B01629"/>
    <w:rsid w:val="00B02525"/>
    <w:rsid w:val="00B02C67"/>
    <w:rsid w:val="00B03FBE"/>
    <w:rsid w:val="00B07F63"/>
    <w:rsid w:val="00B10EDC"/>
    <w:rsid w:val="00B11648"/>
    <w:rsid w:val="00B1578C"/>
    <w:rsid w:val="00B23A7E"/>
    <w:rsid w:val="00B23CCD"/>
    <w:rsid w:val="00B24D81"/>
    <w:rsid w:val="00B26941"/>
    <w:rsid w:val="00B27952"/>
    <w:rsid w:val="00B351B2"/>
    <w:rsid w:val="00B3612E"/>
    <w:rsid w:val="00B37892"/>
    <w:rsid w:val="00B37EF6"/>
    <w:rsid w:val="00B4726C"/>
    <w:rsid w:val="00B47CAE"/>
    <w:rsid w:val="00B52060"/>
    <w:rsid w:val="00B54E9D"/>
    <w:rsid w:val="00B62D5B"/>
    <w:rsid w:val="00B6470C"/>
    <w:rsid w:val="00B64836"/>
    <w:rsid w:val="00B658B8"/>
    <w:rsid w:val="00B66C7D"/>
    <w:rsid w:val="00B70124"/>
    <w:rsid w:val="00B71BB0"/>
    <w:rsid w:val="00B751E3"/>
    <w:rsid w:val="00B77C90"/>
    <w:rsid w:val="00B805BC"/>
    <w:rsid w:val="00B80B68"/>
    <w:rsid w:val="00B81C81"/>
    <w:rsid w:val="00B83966"/>
    <w:rsid w:val="00B926D8"/>
    <w:rsid w:val="00BA0D3E"/>
    <w:rsid w:val="00BA2632"/>
    <w:rsid w:val="00BA3062"/>
    <w:rsid w:val="00BA44BF"/>
    <w:rsid w:val="00BA6D89"/>
    <w:rsid w:val="00BB19D9"/>
    <w:rsid w:val="00BB353D"/>
    <w:rsid w:val="00BC0161"/>
    <w:rsid w:val="00BC116D"/>
    <w:rsid w:val="00BC6407"/>
    <w:rsid w:val="00BD5B55"/>
    <w:rsid w:val="00BD6A4E"/>
    <w:rsid w:val="00BE2423"/>
    <w:rsid w:val="00BE49DC"/>
    <w:rsid w:val="00BE4A84"/>
    <w:rsid w:val="00BF046D"/>
    <w:rsid w:val="00BF2A90"/>
    <w:rsid w:val="00BF4947"/>
    <w:rsid w:val="00BF7277"/>
    <w:rsid w:val="00BF7D81"/>
    <w:rsid w:val="00C03FAA"/>
    <w:rsid w:val="00C049CD"/>
    <w:rsid w:val="00C04E44"/>
    <w:rsid w:val="00C10753"/>
    <w:rsid w:val="00C11B5D"/>
    <w:rsid w:val="00C14C9A"/>
    <w:rsid w:val="00C20D4C"/>
    <w:rsid w:val="00C20EDE"/>
    <w:rsid w:val="00C238C2"/>
    <w:rsid w:val="00C275D6"/>
    <w:rsid w:val="00C33BC6"/>
    <w:rsid w:val="00C43268"/>
    <w:rsid w:val="00C54E80"/>
    <w:rsid w:val="00C6044B"/>
    <w:rsid w:val="00C61722"/>
    <w:rsid w:val="00C705FC"/>
    <w:rsid w:val="00C70EDF"/>
    <w:rsid w:val="00C728B6"/>
    <w:rsid w:val="00C73CF2"/>
    <w:rsid w:val="00C7444F"/>
    <w:rsid w:val="00C80B31"/>
    <w:rsid w:val="00C818D3"/>
    <w:rsid w:val="00C830BE"/>
    <w:rsid w:val="00C84F81"/>
    <w:rsid w:val="00C87A18"/>
    <w:rsid w:val="00C87F6B"/>
    <w:rsid w:val="00C91A4F"/>
    <w:rsid w:val="00CA01AD"/>
    <w:rsid w:val="00CA0BDC"/>
    <w:rsid w:val="00CA1568"/>
    <w:rsid w:val="00CA3113"/>
    <w:rsid w:val="00CA5E64"/>
    <w:rsid w:val="00CB12A8"/>
    <w:rsid w:val="00CB2713"/>
    <w:rsid w:val="00CB2F75"/>
    <w:rsid w:val="00CB45ED"/>
    <w:rsid w:val="00CB757A"/>
    <w:rsid w:val="00CB7590"/>
    <w:rsid w:val="00CC01B8"/>
    <w:rsid w:val="00CC2BB2"/>
    <w:rsid w:val="00CC5A65"/>
    <w:rsid w:val="00CC7706"/>
    <w:rsid w:val="00CD136A"/>
    <w:rsid w:val="00CD292D"/>
    <w:rsid w:val="00CD335A"/>
    <w:rsid w:val="00CE61E1"/>
    <w:rsid w:val="00CF272B"/>
    <w:rsid w:val="00CF527F"/>
    <w:rsid w:val="00CF5A45"/>
    <w:rsid w:val="00CF6CBA"/>
    <w:rsid w:val="00D019AD"/>
    <w:rsid w:val="00D0412F"/>
    <w:rsid w:val="00D0499F"/>
    <w:rsid w:val="00D05112"/>
    <w:rsid w:val="00D06039"/>
    <w:rsid w:val="00D0698E"/>
    <w:rsid w:val="00D11E5F"/>
    <w:rsid w:val="00D145C0"/>
    <w:rsid w:val="00D249B3"/>
    <w:rsid w:val="00D3135F"/>
    <w:rsid w:val="00D31ACD"/>
    <w:rsid w:val="00D37B91"/>
    <w:rsid w:val="00D4032D"/>
    <w:rsid w:val="00D437CF"/>
    <w:rsid w:val="00D46882"/>
    <w:rsid w:val="00D5156E"/>
    <w:rsid w:val="00D54C7E"/>
    <w:rsid w:val="00D6621D"/>
    <w:rsid w:val="00D666FD"/>
    <w:rsid w:val="00D709E2"/>
    <w:rsid w:val="00D72A5C"/>
    <w:rsid w:val="00D7365C"/>
    <w:rsid w:val="00D73ECC"/>
    <w:rsid w:val="00D77EA1"/>
    <w:rsid w:val="00D86966"/>
    <w:rsid w:val="00D87374"/>
    <w:rsid w:val="00D90F85"/>
    <w:rsid w:val="00D92574"/>
    <w:rsid w:val="00DA04B9"/>
    <w:rsid w:val="00DA1ABB"/>
    <w:rsid w:val="00DA27CC"/>
    <w:rsid w:val="00DA37C6"/>
    <w:rsid w:val="00DB4355"/>
    <w:rsid w:val="00DB5109"/>
    <w:rsid w:val="00DC24FC"/>
    <w:rsid w:val="00DC2D55"/>
    <w:rsid w:val="00DC5091"/>
    <w:rsid w:val="00DC62E1"/>
    <w:rsid w:val="00DD107E"/>
    <w:rsid w:val="00DD1B32"/>
    <w:rsid w:val="00DD4C83"/>
    <w:rsid w:val="00DD51D4"/>
    <w:rsid w:val="00DD7D20"/>
    <w:rsid w:val="00DE1780"/>
    <w:rsid w:val="00DE39C9"/>
    <w:rsid w:val="00DE3A2F"/>
    <w:rsid w:val="00DE48B4"/>
    <w:rsid w:val="00DF4FFD"/>
    <w:rsid w:val="00DF552E"/>
    <w:rsid w:val="00DF5739"/>
    <w:rsid w:val="00DF6D50"/>
    <w:rsid w:val="00E02DDD"/>
    <w:rsid w:val="00E04259"/>
    <w:rsid w:val="00E04A47"/>
    <w:rsid w:val="00E069DF"/>
    <w:rsid w:val="00E16E31"/>
    <w:rsid w:val="00E17773"/>
    <w:rsid w:val="00E229ED"/>
    <w:rsid w:val="00E23447"/>
    <w:rsid w:val="00E32215"/>
    <w:rsid w:val="00E32B24"/>
    <w:rsid w:val="00E40738"/>
    <w:rsid w:val="00E44505"/>
    <w:rsid w:val="00E44D84"/>
    <w:rsid w:val="00E45F2D"/>
    <w:rsid w:val="00E4788E"/>
    <w:rsid w:val="00E52980"/>
    <w:rsid w:val="00E52CBC"/>
    <w:rsid w:val="00E55E26"/>
    <w:rsid w:val="00E56928"/>
    <w:rsid w:val="00E56A69"/>
    <w:rsid w:val="00E57CB1"/>
    <w:rsid w:val="00E62DCD"/>
    <w:rsid w:val="00E645F8"/>
    <w:rsid w:val="00E66710"/>
    <w:rsid w:val="00E73890"/>
    <w:rsid w:val="00E775B5"/>
    <w:rsid w:val="00E8058A"/>
    <w:rsid w:val="00E82C39"/>
    <w:rsid w:val="00E82CDA"/>
    <w:rsid w:val="00E83659"/>
    <w:rsid w:val="00E86643"/>
    <w:rsid w:val="00E94DB7"/>
    <w:rsid w:val="00E964E4"/>
    <w:rsid w:val="00EA429B"/>
    <w:rsid w:val="00EB199F"/>
    <w:rsid w:val="00EB230A"/>
    <w:rsid w:val="00EB6453"/>
    <w:rsid w:val="00EB78E0"/>
    <w:rsid w:val="00EC17E3"/>
    <w:rsid w:val="00EC6243"/>
    <w:rsid w:val="00ED34C3"/>
    <w:rsid w:val="00ED3512"/>
    <w:rsid w:val="00ED3D14"/>
    <w:rsid w:val="00ED69D9"/>
    <w:rsid w:val="00EE35A6"/>
    <w:rsid w:val="00EE560D"/>
    <w:rsid w:val="00EE600B"/>
    <w:rsid w:val="00EF3C8A"/>
    <w:rsid w:val="00F03F1E"/>
    <w:rsid w:val="00F054F6"/>
    <w:rsid w:val="00F05894"/>
    <w:rsid w:val="00F132B1"/>
    <w:rsid w:val="00F16FEB"/>
    <w:rsid w:val="00F175B5"/>
    <w:rsid w:val="00F2716E"/>
    <w:rsid w:val="00F32303"/>
    <w:rsid w:val="00F35440"/>
    <w:rsid w:val="00F4185E"/>
    <w:rsid w:val="00F41FE4"/>
    <w:rsid w:val="00F42444"/>
    <w:rsid w:val="00F44806"/>
    <w:rsid w:val="00F52919"/>
    <w:rsid w:val="00F6185C"/>
    <w:rsid w:val="00F65035"/>
    <w:rsid w:val="00F6716D"/>
    <w:rsid w:val="00F723A9"/>
    <w:rsid w:val="00F74290"/>
    <w:rsid w:val="00F86516"/>
    <w:rsid w:val="00F87AC8"/>
    <w:rsid w:val="00F94191"/>
    <w:rsid w:val="00F97491"/>
    <w:rsid w:val="00FA2489"/>
    <w:rsid w:val="00FA51CA"/>
    <w:rsid w:val="00FB0B85"/>
    <w:rsid w:val="00FB3C02"/>
    <w:rsid w:val="00FB4445"/>
    <w:rsid w:val="00FB4F19"/>
    <w:rsid w:val="00FB5005"/>
    <w:rsid w:val="00FC1C08"/>
    <w:rsid w:val="00FC3421"/>
    <w:rsid w:val="00FC6239"/>
    <w:rsid w:val="00FC7701"/>
    <w:rsid w:val="00FD139B"/>
    <w:rsid w:val="00FE0AE0"/>
    <w:rsid w:val="00FE0FCF"/>
    <w:rsid w:val="00FE6104"/>
    <w:rsid w:val="00FF1002"/>
    <w:rsid w:val="00FF3DFA"/>
    <w:rsid w:val="00FF5C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B5DEC"/>
  <w15:docId w15:val="{53FC3010-E47C-5540-B664-F39290D7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465836"/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232B1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32B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232B12"/>
    <w:pPr>
      <w:keepNext/>
      <w:outlineLvl w:val="6"/>
    </w:pPr>
    <w:rPr>
      <w:rFonts w:cs="Arial"/>
      <w:b/>
      <w:bCs/>
      <w:color w:val="008000"/>
      <w:sz w:val="24"/>
      <w:u w:val="single"/>
    </w:rPr>
  </w:style>
  <w:style w:type="paragraph" w:styleId="berschrift9">
    <w:name w:val="heading 9"/>
    <w:basedOn w:val="Standard"/>
    <w:next w:val="Standard"/>
    <w:qFormat/>
    <w:rsid w:val="00232B1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232B12"/>
  </w:style>
  <w:style w:type="character" w:customStyle="1" w:styleId="PeterDnkel">
    <w:name w:val="Peter Dünkel"/>
    <w:basedOn w:val="Absatz-Standardschriftart"/>
    <w:semiHidden/>
    <w:rsid w:val="00232B12"/>
    <w:rPr>
      <w:rFonts w:ascii="Arial" w:hAnsi="Arial" w:cs="Arial"/>
      <w:color w:val="000000"/>
      <w:sz w:val="20"/>
    </w:rPr>
  </w:style>
  <w:style w:type="paragraph" w:styleId="Textkrper3">
    <w:name w:val="Body Text 3"/>
    <w:basedOn w:val="Standard"/>
    <w:link w:val="Textkrper3Zchn"/>
    <w:rsid w:val="00F85B30"/>
    <w:pPr>
      <w:spacing w:after="120" w:line="280" w:lineRule="atLeast"/>
    </w:pPr>
    <w:rPr>
      <w:sz w:val="22"/>
    </w:rPr>
  </w:style>
  <w:style w:type="paragraph" w:styleId="Kopfzeile">
    <w:name w:val="header"/>
    <w:basedOn w:val="Standard"/>
    <w:rsid w:val="00232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32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32B12"/>
    <w:rPr>
      <w:color w:val="0000FF"/>
      <w:u w:val="single"/>
    </w:rPr>
  </w:style>
  <w:style w:type="character" w:styleId="Seitenzahl">
    <w:name w:val="page number"/>
    <w:basedOn w:val="Absatz-Standardschriftart"/>
    <w:rsid w:val="00232B12"/>
  </w:style>
  <w:style w:type="paragraph" w:styleId="Textkrper">
    <w:name w:val="Body Text"/>
    <w:basedOn w:val="Standard"/>
    <w:rsid w:val="00232B12"/>
    <w:pPr>
      <w:spacing w:after="120"/>
    </w:pPr>
  </w:style>
  <w:style w:type="character" w:styleId="Kommentarzeichen">
    <w:name w:val="annotation reference"/>
    <w:basedOn w:val="Absatz-Standardschriftart"/>
    <w:semiHidden/>
    <w:rsid w:val="00232B12"/>
    <w:rPr>
      <w:sz w:val="16"/>
      <w:szCs w:val="16"/>
    </w:rPr>
  </w:style>
  <w:style w:type="paragraph" w:styleId="Kommentartext">
    <w:name w:val="annotation text"/>
    <w:basedOn w:val="Standard"/>
    <w:semiHidden/>
    <w:rsid w:val="00232B12"/>
  </w:style>
  <w:style w:type="paragraph" w:styleId="Kommentarthema">
    <w:name w:val="annotation subject"/>
    <w:basedOn w:val="Kommentartext"/>
    <w:next w:val="Kommentartext"/>
    <w:semiHidden/>
    <w:rsid w:val="00232B12"/>
    <w:rPr>
      <w:b/>
      <w:bCs/>
    </w:rPr>
  </w:style>
  <w:style w:type="paragraph" w:styleId="Sprechblasentext">
    <w:name w:val="Balloon Text"/>
    <w:basedOn w:val="Standard"/>
    <w:semiHidden/>
    <w:rsid w:val="00232B12"/>
    <w:rPr>
      <w:rFonts w:ascii="Tahoma" w:hAnsi="Tahoma" w:cs="Tahoma"/>
      <w:sz w:val="16"/>
      <w:szCs w:val="16"/>
    </w:rPr>
  </w:style>
  <w:style w:type="paragraph" w:customStyle="1" w:styleId="FormatvorlageTextkrper310ptBlau">
    <w:name w:val="Formatvorlage Textkörper 3 + 10 pt Blau"/>
    <w:basedOn w:val="Textkrper3"/>
    <w:link w:val="FormatvorlageTextkrper310ptBlauZchn"/>
    <w:rsid w:val="00F15683"/>
    <w:rPr>
      <w:color w:val="0000FF"/>
      <w:sz w:val="20"/>
    </w:rPr>
  </w:style>
  <w:style w:type="character" w:customStyle="1" w:styleId="Textkrper3Zchn">
    <w:name w:val="Textkörper 3 Zchn"/>
    <w:basedOn w:val="Absatz-Standardschriftart"/>
    <w:link w:val="Textkrper3"/>
    <w:rsid w:val="00F85B30"/>
    <w:rPr>
      <w:rFonts w:ascii="Arial" w:hAnsi="Arial"/>
      <w:sz w:val="22"/>
      <w:lang w:val="de-DE" w:eastAsia="de-DE" w:bidi="ar-SA"/>
    </w:rPr>
  </w:style>
  <w:style w:type="character" w:customStyle="1" w:styleId="FormatvorlageTextkrper310ptBlauZchn">
    <w:name w:val="Formatvorlage Textkörper 3 + 10 pt Blau Zchn"/>
    <w:basedOn w:val="Textkrper3Zchn"/>
    <w:link w:val="FormatvorlageTextkrper310ptBlau"/>
    <w:rsid w:val="00F15683"/>
    <w:rPr>
      <w:rFonts w:ascii="Arial" w:hAnsi="Arial"/>
      <w:color w:val="0000FF"/>
      <w:sz w:val="22"/>
      <w:lang w:val="de-DE" w:eastAsia="de-DE" w:bidi="ar-SA"/>
    </w:rPr>
  </w:style>
  <w:style w:type="paragraph" w:customStyle="1" w:styleId="FormatvorlageTextkrper310pt">
    <w:name w:val="Formatvorlage Textkörper 3 + 10 pt"/>
    <w:basedOn w:val="Textkrper3"/>
    <w:link w:val="FormatvorlageTextkrper310ptZchn"/>
    <w:rsid w:val="00F15683"/>
    <w:rPr>
      <w:sz w:val="20"/>
    </w:rPr>
  </w:style>
  <w:style w:type="character" w:customStyle="1" w:styleId="FormatvorlageTextkrper310ptZchn">
    <w:name w:val="Formatvorlage Textkörper 3 + 10 pt Zchn"/>
    <w:basedOn w:val="Textkrper3Zchn"/>
    <w:link w:val="FormatvorlageTextkrper310pt"/>
    <w:rsid w:val="00F15683"/>
    <w:rPr>
      <w:rFonts w:ascii="Arial" w:hAnsi="Arial"/>
      <w:sz w:val="2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6746F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0216C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A550F7-F169-0645-8E98-9EF68D0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4325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IT Consulting Dünkel</Company>
  <LinksUpToDate>false</LinksUpToDate>
  <CharactersWithSpaces>31510</CharactersWithSpaces>
  <SharedDoc>false</SharedDoc>
  <HLinks>
    <vt:vector size="12" baseType="variant">
      <vt:variant>
        <vt:i4>1048648</vt:i4>
      </vt:variant>
      <vt:variant>
        <vt:i4>12</vt:i4>
      </vt:variant>
      <vt:variant>
        <vt:i4>0</vt:i4>
      </vt:variant>
      <vt:variant>
        <vt:i4>5</vt:i4>
      </vt:variant>
      <vt:variant>
        <vt:lpwstr>http://www.peter-duenkel.de/</vt:lpwstr>
      </vt:variant>
      <vt:variant>
        <vt:lpwstr/>
      </vt:variant>
      <vt:variant>
        <vt:i4>3407967</vt:i4>
      </vt:variant>
      <vt:variant>
        <vt:i4>9</vt:i4>
      </vt:variant>
      <vt:variant>
        <vt:i4>0</vt:i4>
      </vt:variant>
      <vt:variant>
        <vt:i4>5</vt:i4>
      </vt:variant>
      <vt:variant>
        <vt:lpwstr>mailto:peter-duenkel@online.de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Dünkel</dc:creator>
  <cp:keywords/>
  <dc:description/>
  <cp:lastModifiedBy>Peter Duenkel</cp:lastModifiedBy>
  <cp:revision>5</cp:revision>
  <cp:lastPrinted>2015-03-08T09:01:00Z</cp:lastPrinted>
  <dcterms:created xsi:type="dcterms:W3CDTF">2022-01-18T14:57:00Z</dcterms:created>
  <dcterms:modified xsi:type="dcterms:W3CDTF">2022-10-25T03:47:00Z</dcterms:modified>
</cp:coreProperties>
</file>